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ИНФОРМАТОР О РАДУ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ЦЕНТРА ЗА СОЦИЈАЛНИ РАД ОПШТИНЕ БАЧКИ ПЕТРОВАЦ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ЗА </w:t>
      </w:r>
      <w:r w:rsidRPr="00AA18D8">
        <w:rPr>
          <w:rFonts w:ascii="Times New Roman" w:hAnsi="Times New Roman"/>
          <w:b/>
          <w:bCs/>
          <w:i/>
          <w:iCs/>
          <w:sz w:val="32"/>
          <w:szCs w:val="30"/>
        </w:rPr>
        <w:t>201</w:t>
      </w:r>
      <w:r w:rsidR="0085540B">
        <w:rPr>
          <w:rFonts w:ascii="Times New Roman" w:hAnsi="Times New Roman"/>
          <w:b/>
          <w:bCs/>
          <w:i/>
          <w:iCs/>
          <w:sz w:val="32"/>
          <w:szCs w:val="30"/>
        </w:rPr>
        <w:t>9</w:t>
      </w:r>
      <w:r w:rsidRPr="00AA18D8">
        <w:rPr>
          <w:rFonts w:ascii="Times New Roman" w:hAnsi="Times New Roman"/>
          <w:b/>
          <w:bCs/>
          <w:i/>
          <w:iCs/>
          <w:sz w:val="32"/>
          <w:szCs w:val="30"/>
        </w:rPr>
        <w:t>.</w:t>
      </w:r>
      <w:r w:rsidRPr="00AA18D8">
        <w:rPr>
          <w:rFonts w:ascii="Arial" w:hAnsi="Arial" w:cs="Arial"/>
          <w:b/>
          <w:bCs/>
          <w:i/>
          <w:iCs/>
          <w:sz w:val="32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>ГОДИНУ</w:t>
      </w: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9F4823" w:rsidRPr="009F4823" w:rsidRDefault="009F4823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460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7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ИНФОРМАТОР О РАДУ ЦЕНТРА ЗА СОЦИЈАЛНИ РАД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B040C0">
        <w:rPr>
          <w:rFonts w:ascii="Times New Roman" w:hAnsi="Times New Roman"/>
          <w:b/>
          <w:bCs/>
          <w:sz w:val="24"/>
          <w:szCs w:val="24"/>
        </w:rPr>
        <w:t>БАЧКИ ПЕТРОВАЦ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>ЗА 2017. ГОДИНУ</w:t>
      </w:r>
    </w:p>
    <w:p w:rsidR="006674CC" w:rsidRPr="006674CC" w:rsidRDefault="006674CC" w:rsidP="006674C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18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  <w:u w:val="single"/>
        </w:rPr>
        <w:t>САДРЖАЈ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Основни подаци о државном органу и информатору 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Организациона структура..............................................................................................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Опис функција старешина .............................................................................................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Опис правила у вези са јавношћу рада..........................................................................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Списак најчешће тражених информација од јавног значаја........................................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Опис надлежности, овлашћења и обавеза.....................................................................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Опис поступања у оквиру надлежности, овлашћења и обавеза..................................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Навођење прописа........................................................................................................... </w:t>
      </w:r>
    </w:p>
    <w:p w:rsidR="006674CC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Услуге које орган пружа заинтересованим лицима.................................................... </w:t>
      </w:r>
    </w:p>
    <w:p w:rsidR="006674CC" w:rsidRPr="00F4492B" w:rsidRDefault="006674CC" w:rsidP="006674CC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7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Поступак ради пружања услуга</w:t>
      </w:r>
      <w:r w:rsidRPr="00F4492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Преглед података о пруженим услугама....................................................................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о приходима и расходима.................................................................................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о јавним набавкама............................................................................................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о државној помоћи............................................................................................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о исплаћеним платама, зарадама и другим примањима................................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7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о средствима рада..............................................................................................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Чување носача информација..........................................................................................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5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Врсте информација у поседу..........................................................................................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38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Врсте информација којима државни орган омогућава приступ и информације о </w:t>
      </w:r>
    </w:p>
    <w:p w:rsidR="006674CC" w:rsidRPr="00B040C0" w:rsidRDefault="006674CC" w:rsidP="006674CC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Подношењу захтева приступ информацијама..............................................................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4B17EF" w:rsidRDefault="004B17EF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4B17EF" w:rsidRDefault="004B17EF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4B17EF" w:rsidRDefault="004B17EF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Pr="006674CC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Pr="00F4492B" w:rsidRDefault="006674CC" w:rsidP="006674C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14"/>
          <w:szCs w:val="24"/>
        </w:rPr>
      </w:pPr>
    </w:p>
    <w:p w:rsidR="006674CC" w:rsidRPr="00B040C0" w:rsidRDefault="006674CC" w:rsidP="006674CC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3" w:lineRule="auto"/>
        <w:ind w:left="800" w:hanging="342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ОСНОВНИ ПОДАЦИ О ЦЕНТРУ ЗА СОЦИЈАЛНИ РАД ОПШТИНЕ БАЧКИ ПЕТРОВАЦ БАЧКИ ПЕТРОВАЦ И ИНФОРМАТОРУ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На основу члана 39. Закона о слободном приступу информацијама од јавног значаја («Службени гласник РС» број 120/04,54/07,104/09 и 36/10) и Упутства за објављивање информатора о раду државног органа( «Службени гласник РС» број 68/10)’ Центар за социјални рад општине Бачки Петровац Бачки Петрова</w:t>
      </w:r>
      <w:r>
        <w:rPr>
          <w:rFonts w:ascii="Times New Roman" w:hAnsi="Times New Roman"/>
          <w:sz w:val="24"/>
          <w:szCs w:val="24"/>
        </w:rPr>
        <w:t xml:space="preserve">ц је сачинио Информатор о раду 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Центар за социјални рад општине Бачки Петровац 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Бачки Петровац Ул Народне револуције бр.7.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21470 Бачки Петровац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18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6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МБ:0886502</w:t>
      </w:r>
      <w:r w:rsidRPr="00B040C0">
        <w:rPr>
          <w:rFonts w:ascii="Times New Roman" w:hAnsi="Times New Roman"/>
          <w:sz w:val="24"/>
          <w:szCs w:val="24"/>
        </w:rPr>
        <w:t>7 ПИБ:</w:t>
      </w:r>
      <w:r>
        <w:rPr>
          <w:rFonts w:ascii="Times New Roman" w:hAnsi="Times New Roman"/>
          <w:sz w:val="24"/>
          <w:szCs w:val="24"/>
        </w:rPr>
        <w:t>104700</w:t>
      </w:r>
      <w:r w:rsidRPr="00B040C0">
        <w:rPr>
          <w:rFonts w:ascii="Times New Roman" w:hAnsi="Times New Roman"/>
          <w:sz w:val="24"/>
          <w:szCs w:val="24"/>
        </w:rPr>
        <w:t>631</w:t>
      </w:r>
    </w:p>
    <w:p w:rsidR="004B17EF" w:rsidRPr="004B17EF" w:rsidRDefault="004B17EF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6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ЈББК 80071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12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Email:centarpetrovec@gmail.com; </w:t>
      </w:r>
      <w:hyperlink r:id="rId8" w:history="1">
        <w:r w:rsidRPr="005E0EEE">
          <w:rPr>
            <w:rStyle w:val="Hyperlink"/>
            <w:rFonts w:ascii="Times New Roman" w:hAnsi="Times New Roman"/>
            <w:b/>
            <w:bCs/>
            <w:sz w:val="24"/>
            <w:szCs w:val="24"/>
          </w:rPr>
          <w:t>backipetrovac.csr@minrzs.gov.rs</w:t>
        </w:r>
      </w:hyperlink>
    </w:p>
    <w:p w:rsidR="006674CC" w:rsidRPr="00747869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4CC" w:rsidRPr="004B17EF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-701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За тачност и ажурирање података који чине садржај Инфо</w:t>
      </w:r>
      <w:r w:rsidR="004B17EF">
        <w:rPr>
          <w:rFonts w:ascii="Times New Roman" w:hAnsi="Times New Roman"/>
          <w:sz w:val="24"/>
          <w:szCs w:val="24"/>
        </w:rPr>
        <w:t xml:space="preserve">рматора о раду одговорна је </w:t>
      </w:r>
      <w:r w:rsidRPr="00B040C0">
        <w:rPr>
          <w:rFonts w:ascii="Times New Roman" w:hAnsi="Times New Roman"/>
          <w:sz w:val="24"/>
          <w:szCs w:val="24"/>
        </w:rPr>
        <w:t>директорка Биљана Дракулић,психолошкиња к</w:t>
      </w:r>
      <w:r>
        <w:rPr>
          <w:rFonts w:ascii="Times New Roman" w:hAnsi="Times New Roman"/>
          <w:sz w:val="24"/>
          <w:szCs w:val="24"/>
        </w:rPr>
        <w:t>онтакт телефон: 021 780 057</w:t>
      </w:r>
      <w:r w:rsidR="004B17EF">
        <w:rPr>
          <w:rFonts w:ascii="Times New Roman" w:hAnsi="Times New Roman"/>
          <w:sz w:val="24"/>
          <w:szCs w:val="24"/>
        </w:rPr>
        <w:t xml:space="preserve"> 063 1055665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Информатор о раду је први пут објављен дана 22.01.2010. године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Информатор је последњи пут измењен и допуњен </w:t>
      </w:r>
      <w:r w:rsidR="004B17EF">
        <w:rPr>
          <w:rFonts w:ascii="Times New Roman" w:hAnsi="Times New Roman"/>
          <w:sz w:val="24"/>
          <w:szCs w:val="24"/>
        </w:rPr>
        <w:t>22.03.2018</w:t>
      </w:r>
      <w:r w:rsidRPr="00B040C0">
        <w:rPr>
          <w:rFonts w:ascii="Times New Roman" w:hAnsi="Times New Roman"/>
          <w:sz w:val="24"/>
          <w:szCs w:val="24"/>
        </w:rPr>
        <w:t>. године;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6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Информатор је у физичком ( штампаном) облику доступан сваког радног дана у времену од 07 ч до 14 и 30 часова у Центру за социјални рад на огласној табли; Штампана копија се може набавити у ЦСР Бачки Петровац, ул.Народне Револуције бр.7. код правника Лабат Растислава.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8" w:lineRule="exact"/>
        <w:jc w:val="both"/>
        <w:rPr>
          <w:rFonts w:ascii="Times New Roman" w:hAnsi="Times New Roman"/>
          <w:sz w:val="24"/>
          <w:szCs w:val="24"/>
        </w:rPr>
      </w:pPr>
    </w:p>
    <w:p w:rsidR="004B17EF" w:rsidRDefault="006674CC" w:rsidP="004B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Информатор је израђен и у електронском облику </w:t>
      </w:r>
      <w:r w:rsidR="004B17EF">
        <w:rPr>
          <w:rFonts w:ascii="Times New Roman" w:hAnsi="Times New Roman"/>
          <w:sz w:val="24"/>
          <w:szCs w:val="24"/>
        </w:rPr>
        <w:t>и објављен је на</w:t>
      </w:r>
    </w:p>
    <w:p w:rsidR="004B17EF" w:rsidRDefault="004B17EF" w:rsidP="004B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veb sajtu: </w:t>
      </w:r>
      <w:hyperlink r:id="rId9" w:history="1">
        <w:r w:rsidRPr="00357E2B">
          <w:rPr>
            <w:rStyle w:val="Hyperlink"/>
            <w:rFonts w:ascii="Times New Roman" w:hAnsi="Times New Roman" w:cstheme="minorBidi"/>
            <w:sz w:val="24"/>
            <w:szCs w:val="24"/>
          </w:rPr>
          <w:t>http://www.backipetrovac.rs/</w:t>
        </w:r>
      </w:hyperlink>
    </w:p>
    <w:p w:rsidR="004B17EF" w:rsidRDefault="004B17EF" w:rsidP="004B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7EF" w:rsidRPr="004B17EF" w:rsidRDefault="004B17EF" w:rsidP="004B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17EF" w:rsidRPr="004B17EF">
          <w:footerReference w:type="default" r:id="rId10"/>
          <w:pgSz w:w="12240" w:h="15840"/>
          <w:pgMar w:top="1051" w:right="1580" w:bottom="399" w:left="1580" w:header="708" w:footer="708" w:gutter="0"/>
          <w:cols w:space="708" w:equalWidth="0">
            <w:col w:w="9080"/>
          </w:cols>
          <w:noEndnote/>
        </w:sect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2. ОРГАНИЗАЦИОНА СТРУКТУРА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 w:right="5678" w:hanging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Организацију </w:t>
      </w:r>
      <w:r w:rsidRPr="00B040C0">
        <w:rPr>
          <w:rFonts w:ascii="Times New Roman" w:hAnsi="Times New Roman"/>
          <w:sz w:val="24"/>
          <w:szCs w:val="24"/>
        </w:rPr>
        <w:t>Центра чине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 w:right="5678" w:hanging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040C0">
        <w:rPr>
          <w:rFonts w:ascii="Times New Roman" w:hAnsi="Times New Roman"/>
          <w:sz w:val="24"/>
          <w:szCs w:val="24"/>
        </w:rPr>
        <w:t xml:space="preserve">  - директор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680" w:right="-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једна унутрашња </w:t>
      </w:r>
      <w:r w:rsidRPr="00B040C0">
        <w:rPr>
          <w:rFonts w:ascii="Times New Roman" w:hAnsi="Times New Roman"/>
          <w:sz w:val="24"/>
          <w:szCs w:val="24"/>
        </w:rPr>
        <w:t>организациона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јединица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680" w:right="492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- стручна и саветодавна тела.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Директор Центра је одговоран за успостављање унутрашње организације рада.   Своју  функцију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обавља са:</w:t>
      </w:r>
    </w:p>
    <w:p w:rsidR="006674CC" w:rsidRPr="00B040C0" w:rsidRDefault="006674CC" w:rsidP="006674CC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Управним и Надзорним одбором , а у складу са Пословником о раду Управног и Надзорног одбора </w:t>
      </w:r>
    </w:p>
    <w:p w:rsidR="006674CC" w:rsidRPr="00B040C0" w:rsidRDefault="006674CC" w:rsidP="006674CC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15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радницима на пословима социјалног рада и управно-правним пословима </w:t>
      </w:r>
    </w:p>
    <w:p w:rsidR="006674CC" w:rsidRPr="00B040C0" w:rsidRDefault="006674CC" w:rsidP="006674CC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радницима на извршењу финансијско</w:t>
      </w:r>
      <w:r>
        <w:rPr>
          <w:rFonts w:ascii="Times New Roman" w:hAnsi="Times New Roman"/>
          <w:sz w:val="24"/>
          <w:szCs w:val="24"/>
        </w:rPr>
        <w:t>-</w:t>
      </w:r>
      <w:r w:rsidRPr="00B040C0">
        <w:rPr>
          <w:rFonts w:ascii="Times New Roman" w:hAnsi="Times New Roman"/>
          <w:sz w:val="24"/>
          <w:szCs w:val="24"/>
        </w:rPr>
        <w:t xml:space="preserve">рачуноводствених, административних и техничких послова.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85540B" w:rsidRDefault="006674CC" w:rsidP="006674CC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 xml:space="preserve">Центру за социјални рад Општине Бачки Петровац Бачки Петровац а у складу са чланом 16. став 2. и </w:t>
      </w:r>
      <w:r>
        <w:rPr>
          <w:rFonts w:ascii="Times New Roman" w:hAnsi="Times New Roman"/>
          <w:sz w:val="24"/>
          <w:szCs w:val="24"/>
        </w:rPr>
        <w:t xml:space="preserve">чланом 24. Став 4 </w:t>
      </w:r>
      <w:r w:rsidRPr="00747869">
        <w:rPr>
          <w:rFonts w:ascii="Times New Roman" w:hAnsi="Times New Roman"/>
          <w:sz w:val="24"/>
          <w:szCs w:val="24"/>
        </w:rPr>
        <w:t xml:space="preserve"> Правилника О изменама и допунама Правилника о организацији, нормативима и стандардима рада центра за социјални рад, вршење послова организује се у оквиру једне унутрашње организационе јединице коју сачињавају </w:t>
      </w:r>
      <w:r>
        <w:rPr>
          <w:rFonts w:ascii="Times New Roman" w:hAnsi="Times New Roman"/>
          <w:sz w:val="24"/>
          <w:szCs w:val="24"/>
        </w:rPr>
        <w:t>директор,</w:t>
      </w:r>
      <w:r w:rsidRPr="00747869">
        <w:rPr>
          <w:rFonts w:ascii="Times New Roman" w:hAnsi="Times New Roman"/>
          <w:sz w:val="24"/>
          <w:szCs w:val="24"/>
        </w:rPr>
        <w:t xml:space="preserve"> запослени стручни радници </w:t>
      </w:r>
      <w:r>
        <w:rPr>
          <w:rFonts w:ascii="Times New Roman" w:hAnsi="Times New Roman"/>
          <w:sz w:val="24"/>
          <w:szCs w:val="24"/>
        </w:rPr>
        <w:t xml:space="preserve"> водитељи случаја (образзвног профила, психолог, педагог, социј</w:t>
      </w:r>
      <w:r w:rsidR="0085540B">
        <w:rPr>
          <w:rFonts w:ascii="Times New Roman" w:hAnsi="Times New Roman"/>
          <w:sz w:val="24"/>
          <w:szCs w:val="24"/>
        </w:rPr>
        <w:t xml:space="preserve">ални радник,) . </w:t>
      </w:r>
    </w:p>
    <w:p w:rsidR="006674CC" w:rsidRPr="00747869" w:rsidRDefault="0085540B" w:rsidP="00855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Стручни рaдник нa </w:t>
      </w:r>
      <w:r w:rsidR="00DF3633">
        <w:rPr>
          <w:rFonts w:ascii="Times New Roman" w:hAnsi="Times New Roman"/>
          <w:sz w:val="24"/>
          <w:szCs w:val="24"/>
        </w:rPr>
        <w:t xml:space="preserve">упрaвнo прaвним пoслoвимa je oд </w:t>
      </w:r>
      <w:r>
        <w:rPr>
          <w:rFonts w:ascii="Times New Roman" w:hAnsi="Times New Roman"/>
          <w:sz w:val="24"/>
          <w:szCs w:val="24"/>
        </w:rPr>
        <w:t>18.03.20</w:t>
      </w:r>
      <w:r w:rsidR="00DF3633">
        <w:rPr>
          <w:rFonts w:ascii="Times New Roman" w:hAnsi="Times New Roman"/>
          <w:sz w:val="24"/>
          <w:szCs w:val="24"/>
        </w:rPr>
        <w:t>19.гoдинe пeнзиoнисaн, дo дaнa п</w:t>
      </w:r>
      <w:r>
        <w:rPr>
          <w:rFonts w:ascii="Times New Roman" w:hAnsi="Times New Roman"/>
          <w:sz w:val="24"/>
          <w:szCs w:val="24"/>
        </w:rPr>
        <w:t xml:space="preserve">исaњa Инфoрмaтoрa ниje дoбиjeнa сaглaснoст зa пoпуњaвaњe рaднoг мeстa, oднoснo зa приjeм нoвoг извршиoцa.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87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За извршење </w:t>
      </w:r>
      <w:r w:rsidR="004B17EF">
        <w:rPr>
          <w:rFonts w:ascii="Times New Roman" w:hAnsi="Times New Roman"/>
          <w:sz w:val="24"/>
          <w:szCs w:val="24"/>
        </w:rPr>
        <w:t xml:space="preserve">финансијско-рачуноводствених </w:t>
      </w:r>
      <w:r w:rsidR="00DF3633">
        <w:rPr>
          <w:rFonts w:ascii="Times New Roman" w:hAnsi="Times New Roman"/>
          <w:sz w:val="24"/>
          <w:szCs w:val="24"/>
        </w:rPr>
        <w:t>п</w:t>
      </w:r>
      <w:r w:rsidR="004B17EF">
        <w:rPr>
          <w:rFonts w:ascii="Times New Roman" w:hAnsi="Times New Roman"/>
          <w:sz w:val="24"/>
          <w:szCs w:val="24"/>
        </w:rPr>
        <w:t>o</w:t>
      </w:r>
      <w:r w:rsidR="00DF3633">
        <w:rPr>
          <w:rFonts w:ascii="Times New Roman" w:hAnsi="Times New Roman"/>
          <w:sz w:val="24"/>
          <w:szCs w:val="24"/>
        </w:rPr>
        <w:t>сл</w:t>
      </w:r>
      <w:r w:rsidR="004B17EF">
        <w:rPr>
          <w:rFonts w:ascii="Times New Roman" w:hAnsi="Times New Roman"/>
          <w:sz w:val="24"/>
          <w:szCs w:val="24"/>
        </w:rPr>
        <w:t>o</w:t>
      </w:r>
      <w:r w:rsidR="00DF3633">
        <w:rPr>
          <w:rFonts w:ascii="Times New Roman" w:hAnsi="Times New Roman"/>
          <w:sz w:val="24"/>
          <w:szCs w:val="24"/>
        </w:rPr>
        <w:t>в</w:t>
      </w:r>
      <w:r w:rsidR="004B17EF">
        <w:rPr>
          <w:rFonts w:ascii="Times New Roman" w:hAnsi="Times New Roman"/>
          <w:sz w:val="24"/>
          <w:szCs w:val="24"/>
        </w:rPr>
        <w:t xml:space="preserve">a задужен је дипл.економиста за финансијско рачуноводствене послове и административно техничке послове  задужен је технички секретар.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 Центру се образују стална и повремена стручна и саветодавна тела.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747869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47869">
        <w:rPr>
          <w:rFonts w:ascii="Times New Roman" w:hAnsi="Times New Roman"/>
          <w:bCs/>
          <w:sz w:val="24"/>
          <w:szCs w:val="24"/>
        </w:rPr>
        <w:t>Стална тела су:</w:t>
      </w:r>
    </w:p>
    <w:p w:rsidR="006674CC" w:rsidRPr="006674CC" w:rsidRDefault="006674CC" w:rsidP="000C4068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6674CC">
        <w:rPr>
          <w:rFonts w:ascii="Times New Roman" w:hAnsi="Times New Roman"/>
          <w:bCs/>
          <w:sz w:val="24"/>
          <w:szCs w:val="24"/>
        </w:rPr>
        <w:t xml:space="preserve">Колегијум службе </w:t>
      </w:r>
    </w:p>
    <w:p w:rsidR="006674CC" w:rsidRPr="006674CC" w:rsidRDefault="006674CC" w:rsidP="000C4068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6674CC">
        <w:rPr>
          <w:rFonts w:ascii="Times New Roman" w:hAnsi="Times New Roman"/>
          <w:bCs/>
          <w:sz w:val="24"/>
          <w:szCs w:val="24"/>
        </w:rPr>
        <w:t xml:space="preserve">Стална комисија органа старатељства </w:t>
      </w:r>
    </w:p>
    <w:p w:rsidR="006674CC" w:rsidRPr="00747869" w:rsidRDefault="006674CC" w:rsidP="006674CC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6674CC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/>
          <w:bCs/>
          <w:sz w:val="24"/>
          <w:szCs w:val="24"/>
        </w:rPr>
      </w:pPr>
      <w:r w:rsidRPr="00747869">
        <w:rPr>
          <w:rFonts w:ascii="Times New Roman" w:hAnsi="Times New Roman"/>
          <w:bCs/>
          <w:sz w:val="24"/>
          <w:szCs w:val="24"/>
        </w:rPr>
        <w:t>Повремена тела су: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3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Стручни тимови.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747869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69">
        <w:rPr>
          <w:rFonts w:ascii="Times New Roman" w:hAnsi="Times New Roman"/>
          <w:bCs/>
          <w:sz w:val="24"/>
          <w:szCs w:val="24"/>
        </w:rPr>
        <w:t>Колегијум службе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8" w:firstLine="56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легијум је стручно тело којим управља</w:t>
      </w:r>
      <w:r w:rsidRPr="00B040C0">
        <w:rPr>
          <w:rFonts w:ascii="Times New Roman" w:hAnsi="Times New Roman"/>
          <w:sz w:val="24"/>
          <w:szCs w:val="24"/>
        </w:rPr>
        <w:t xml:space="preserve"> директор. Колегијум - је саветодавно тело директора.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Колегијум - поред директора чине сви стручни радници на пословима социјалног рада ( супервизор и водитељи случаја ) и управно-правним пословима.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Колегијум - разматра општа питања и доноси закључке од значаја за унапређење стручног рада, додатног образовања запослених, унапређење положаја корисника, остваривање сарадње са другим у</w:t>
      </w:r>
      <w:r>
        <w:rPr>
          <w:rFonts w:ascii="Times New Roman" w:hAnsi="Times New Roman"/>
          <w:sz w:val="24"/>
          <w:szCs w:val="24"/>
        </w:rPr>
        <w:t>становама и удружењима грађана.</w:t>
      </w:r>
    </w:p>
    <w:p w:rsidR="00DF3633" w:rsidRDefault="00DF3633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5"/>
        <w:jc w:val="both"/>
        <w:rPr>
          <w:rFonts w:ascii="Times New Roman" w:hAnsi="Times New Roman"/>
          <w:sz w:val="24"/>
          <w:szCs w:val="24"/>
        </w:rPr>
      </w:pPr>
    </w:p>
    <w:p w:rsidR="00DF3633" w:rsidRDefault="00DF3633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5"/>
        <w:jc w:val="both"/>
        <w:rPr>
          <w:rFonts w:ascii="Times New Roman" w:hAnsi="Times New Roman"/>
          <w:sz w:val="24"/>
          <w:szCs w:val="24"/>
        </w:rPr>
      </w:pPr>
    </w:p>
    <w:p w:rsidR="00DF3633" w:rsidRPr="00DF3633" w:rsidRDefault="00DF3633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5"/>
        <w:jc w:val="both"/>
        <w:rPr>
          <w:rFonts w:ascii="Times New Roman" w:hAnsi="Times New Roman"/>
          <w:sz w:val="24"/>
          <w:szCs w:val="24"/>
        </w:rPr>
      </w:pPr>
    </w:p>
    <w:p w:rsidR="006674CC" w:rsidRPr="00B94EB1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65"/>
        <w:jc w:val="both"/>
        <w:rPr>
          <w:rFonts w:ascii="Times New Roman" w:hAnsi="Times New Roman"/>
          <w:sz w:val="16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lastRenderedPageBreak/>
        <w:t>Стална комисија органа старатељства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Стална комисија органа старатељства формирана је у складу са Законом ради извршења послова пописа и процене вредности имовине малолетних и пунолетних штићеника.</w:t>
      </w:r>
    </w:p>
    <w:p w:rsidR="001561B1" w:rsidRDefault="001561B1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page4"/>
      <w:bookmarkEnd w:id="1"/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Стручни тим</w:t>
      </w:r>
    </w:p>
    <w:p w:rsidR="006674CC" w:rsidRP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6" w:lineRule="auto"/>
        <w:ind w:left="6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Стручни тим је стручно тело у чијем раду учествују:</w:t>
      </w:r>
    </w:p>
    <w:p w:rsidR="006674CC" w:rsidRPr="00B040C0" w:rsidRDefault="006674CC" w:rsidP="000C4068">
      <w:pPr>
        <w:widowControl w:val="0"/>
        <w:numPr>
          <w:ilvl w:val="0"/>
          <w:numId w:val="6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супервизор </w:t>
      </w:r>
    </w:p>
    <w:p w:rsidR="006674CC" w:rsidRPr="00B040C0" w:rsidRDefault="006674CC" w:rsidP="000C4068">
      <w:pPr>
        <w:widowControl w:val="0"/>
        <w:numPr>
          <w:ilvl w:val="0"/>
          <w:numId w:val="6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водитељ случаја </w:t>
      </w:r>
    </w:p>
    <w:p w:rsidR="006674CC" w:rsidRPr="00B040C0" w:rsidRDefault="006674CC" w:rsidP="000C4068">
      <w:pPr>
        <w:widowControl w:val="0"/>
        <w:numPr>
          <w:ilvl w:val="0"/>
          <w:numId w:val="6"/>
        </w:numPr>
        <w:tabs>
          <w:tab w:val="num" w:pos="798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стручњаци посебних специјалности из или изван организационе јединице Центра, односно из других установа и организација. 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Супервизор формира стручни тим на предлог водитеља случаја када исти процене да је потребна помоћ или додатна стручна подршка стручњака других специјалности ради извршења процена стања и потреба појединих корисника, планирања активности, пружања услуга и предузимања мера правне заштите појединих корисника.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674CC" w:rsidRP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6674CC">
        <w:rPr>
          <w:rFonts w:ascii="Times New Roman" w:hAnsi="Times New Roman"/>
          <w:b/>
          <w:sz w:val="24"/>
          <w:szCs w:val="24"/>
        </w:rPr>
        <w:t xml:space="preserve">Стручни тим се обавезно формира у следећим случајевима: </w:t>
      </w:r>
    </w:p>
    <w:p w:rsidR="006674CC" w:rsidRPr="00B040C0" w:rsidRDefault="006674CC" w:rsidP="000C4068">
      <w:pPr>
        <w:widowControl w:val="0"/>
        <w:numPr>
          <w:ilvl w:val="0"/>
          <w:numId w:val="6"/>
        </w:numPr>
        <w:tabs>
          <w:tab w:val="num" w:pos="817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када је потребно извршење послова који су законом или подзаконским прописима одређени да се обављају тимски ( процена опште подобности будућих усвојитеља, хранитеља и старатеља ),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6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када је потребно донети одлуку о заснивању усвојења, </w:t>
      </w:r>
    </w:p>
    <w:p w:rsidR="006674CC" w:rsidRPr="00B040C0" w:rsidRDefault="006674CC" w:rsidP="000C4068">
      <w:pPr>
        <w:widowControl w:val="0"/>
        <w:numPr>
          <w:ilvl w:val="0"/>
          <w:numId w:val="6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када се разматра старатељски извештај привременог старатеља и старатеља, </w:t>
      </w:r>
    </w:p>
    <w:p w:rsidR="006674CC" w:rsidRPr="006674CC" w:rsidRDefault="006674CC" w:rsidP="000C406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6674CC">
        <w:rPr>
          <w:rFonts w:ascii="Times New Roman" w:hAnsi="Times New Roman"/>
          <w:sz w:val="24"/>
          <w:szCs w:val="24"/>
        </w:rPr>
        <w:t xml:space="preserve">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  </w:t>
      </w:r>
    </w:p>
    <w:p w:rsidR="006674CC" w:rsidRPr="00747869" w:rsidRDefault="006674CC" w:rsidP="000C4068">
      <w:pPr>
        <w:widowControl w:val="0"/>
        <w:numPr>
          <w:ilvl w:val="0"/>
          <w:numId w:val="6"/>
        </w:numPr>
        <w:tabs>
          <w:tab w:val="num" w:pos="818"/>
        </w:tabs>
        <w:overflowPunct w:val="0"/>
        <w:autoSpaceDE w:val="0"/>
        <w:autoSpaceDN w:val="0"/>
        <w:adjustRightInd w:val="0"/>
        <w:spacing w:after="0" w:line="26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када је потребно одлучити о давању претходне сагласности за располагање имовином штићеника, односно располагање имовином детета под родитељским старањем. 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 случајевима из става 3. тачка 2-5. овог члана у раду стручног тима поред наведених стручњака обавезно учествује радник на управно-правним пословима и најмање један од радника na пословима социјалног рада коjи сагласно одлуци директора има посебна овлашћења и одговорности.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3.Опис послова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Директор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6674CC" w:rsidRPr="0090619D" w:rsidRDefault="006674CC" w:rsidP="00E83410">
      <w:pPr>
        <w:widowControl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19D">
        <w:rPr>
          <w:rFonts w:ascii="Times New Roman" w:hAnsi="Times New Roman"/>
          <w:bCs/>
          <w:sz w:val="24"/>
          <w:szCs w:val="24"/>
        </w:rPr>
        <w:t>Директор Биљана Др</w:t>
      </w:r>
      <w:r w:rsidR="00E83410" w:rsidRPr="0090619D">
        <w:rPr>
          <w:rFonts w:ascii="Times New Roman" w:hAnsi="Times New Roman"/>
          <w:bCs/>
          <w:sz w:val="24"/>
          <w:szCs w:val="24"/>
        </w:rPr>
        <w:t xml:space="preserve">акулић је дипломирани психолог, </w:t>
      </w:r>
      <w:r w:rsidRPr="0090619D">
        <w:rPr>
          <w:rFonts w:ascii="Times New Roman" w:hAnsi="Times New Roman"/>
          <w:bCs/>
          <w:sz w:val="24"/>
          <w:szCs w:val="24"/>
        </w:rPr>
        <w:t>именована</w:t>
      </w:r>
      <w:r w:rsidR="00E83410" w:rsidRPr="0090619D">
        <w:rPr>
          <w:rFonts w:ascii="Times New Roman" w:hAnsi="Times New Roman"/>
          <w:bCs/>
          <w:sz w:val="24"/>
          <w:szCs w:val="24"/>
        </w:rPr>
        <w:t xml:space="preserve"> за директора</w:t>
      </w:r>
      <w:r w:rsidRPr="0090619D">
        <w:rPr>
          <w:rFonts w:ascii="Times New Roman" w:hAnsi="Times New Roman"/>
          <w:bCs/>
          <w:sz w:val="24"/>
          <w:szCs w:val="24"/>
        </w:rPr>
        <w:t xml:space="preserve"> </w:t>
      </w:r>
      <w:r w:rsidR="00E83410" w:rsidRPr="0090619D">
        <w:rPr>
          <w:rFonts w:ascii="Times New Roman" w:hAnsi="Times New Roman"/>
          <w:bCs/>
          <w:sz w:val="24"/>
          <w:szCs w:val="24"/>
        </w:rPr>
        <w:t>22.09.2017.године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Директор Центра је одговоран за успостављање унутрашње организације рада. Своју функцију обавља са:</w:t>
      </w:r>
    </w:p>
    <w:p w:rsidR="006674CC" w:rsidRPr="00B040C0" w:rsidRDefault="006674CC" w:rsidP="000C406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Управним и Надзорним одбором , а у складу са Пословником о раду Управног и Надзорног одбора </w:t>
      </w:r>
    </w:p>
    <w:p w:rsidR="006674CC" w:rsidRPr="00B040C0" w:rsidRDefault="006674CC" w:rsidP="000C406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5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стручним радницима на пословима социјалног рада и управно-правним пословима </w:t>
      </w:r>
    </w:p>
    <w:p w:rsidR="006674CC" w:rsidRPr="00747869" w:rsidRDefault="006674CC" w:rsidP="000C406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адницима на извршењу финансијск</w:t>
      </w:r>
      <w:r w:rsidRPr="00B040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 w:rsidRPr="00B040C0">
        <w:rPr>
          <w:rFonts w:ascii="Times New Roman" w:hAnsi="Times New Roman"/>
          <w:sz w:val="24"/>
          <w:szCs w:val="24"/>
        </w:rPr>
        <w:t xml:space="preserve">рачуноводствених, административних и техничких послова. </w:t>
      </w:r>
    </w:p>
    <w:p w:rsidR="0006133F" w:rsidRDefault="0006133F" w:rsidP="006674C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lastRenderedPageBreak/>
        <w:t xml:space="preserve">Директор руководи Центром и представља га пред свим другим субјектима и правним лицима. Краћи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869">
        <w:rPr>
          <w:rFonts w:ascii="Times New Roman" w:hAnsi="Times New Roman"/>
          <w:sz w:val="24"/>
          <w:szCs w:val="24"/>
        </w:rPr>
        <w:t xml:space="preserve">опис послова: </w:t>
      </w:r>
    </w:p>
    <w:p w:rsidR="001561B1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5D31">
        <w:rPr>
          <w:rFonts w:ascii="Times New Roman" w:hAnsi="Times New Roman"/>
          <w:bCs/>
          <w:sz w:val="24"/>
          <w:szCs w:val="24"/>
        </w:rPr>
        <w:t>Директор центра одговоран је за законитост рада,</w:t>
      </w:r>
      <w:r w:rsidRPr="00B45D31">
        <w:rPr>
          <w:rFonts w:ascii="Times New Roman" w:hAnsi="Times New Roman"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поштовање стандарда стручног рада,</w:t>
      </w:r>
      <w:r w:rsidRPr="00B45D31">
        <w:rPr>
          <w:rFonts w:ascii="Times New Roman" w:hAnsi="Times New Roman"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унутрашњу и спољну координацију, планирање, организовање и контролу рада запослених.</w:t>
      </w:r>
    </w:p>
    <w:p w:rsidR="001561B1" w:rsidRPr="0006133F" w:rsidRDefault="001561B1" w:rsidP="006674C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674CC" w:rsidRPr="00E8341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6674CC" w:rsidRPr="00E83410">
          <w:pgSz w:w="12240" w:h="15840"/>
          <w:pgMar w:top="1049" w:right="1580" w:bottom="399" w:left="1580" w:header="708" w:footer="708" w:gutter="0"/>
          <w:cols w:space="708" w:equalWidth="0">
            <w:col w:w="9080"/>
          </w:cols>
          <w:noEndnote/>
        </w:sectPr>
      </w:pPr>
      <w:r w:rsidRPr="00B45D31">
        <w:rPr>
          <w:rFonts w:ascii="Times New Roman" w:hAnsi="Times New Roman"/>
          <w:bCs/>
          <w:sz w:val="24"/>
          <w:szCs w:val="24"/>
        </w:rPr>
        <w:t xml:space="preserve"> Директор центра је и руководилац службе, и као руководилац службе:</w:t>
      </w:r>
      <w:r w:rsidRPr="00B45D31">
        <w:rPr>
          <w:rFonts w:ascii="Times New Roman" w:hAnsi="Times New Roman"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обезбеђује унутрашњу координацију и организацију, планирање и управљање обимом посла унутар службе, поштовање стандарда стручног рада, законитост рада и поштовање рокова и процедура. Организује и распоређује стручне и друге раднике у оквиру организационе јединице; обезбеђује административну подршку, просторне</w:t>
      </w:r>
      <w:r w:rsidR="00E83410">
        <w:rPr>
          <w:rFonts w:ascii="Times New Roman" w:hAnsi="Times New Roman"/>
          <w:bCs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и техничке услове за несметан рад стручних радника са корисником и обављање супервизијског процеса; врши контролу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ажурности поступка, односно контролу поштовања законом, подзаконским актима и посебним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упутствима прописаних и утврђених рокова за поступање; врши контролу извршења законом, подзаконским актима, посебно упутствима и стандардима прописаних и утврђених обавеза у вођењу евиденције и документације о кориснику и раду са корисником;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5D31">
        <w:rPr>
          <w:rFonts w:ascii="Times New Roman" w:hAnsi="Times New Roman"/>
          <w:bCs/>
          <w:sz w:val="24"/>
          <w:szCs w:val="24"/>
        </w:rPr>
        <w:t>обезбеђује расподелу предмета, према унапред утврђеним процедурама и критеријумима на нивоу установе, стручним радницима и води рачуна о подједнакој оптерећености и рационалном коришћењу радног времена сваког стручног и другог радника у организационој јединици; обавља комуникацију и координира рад организационе јединице са другим организационим јединицама унутар центра, у вези са конкретним случајем или посебним радним задатком; обавља комуникацију и координира рад организационе јединице са службама и институцијама у локалној заједници у вези са конкретним случајем или посебним радним задатком; прати рад приправника и волонтера који су распоређени на рад у организациону јединицу , одређује ментора за сваког приправника и волонтера и са ментором сачињава планове и програм</w:t>
      </w:r>
      <w:r>
        <w:rPr>
          <w:rFonts w:ascii="Times New Roman" w:hAnsi="Times New Roman"/>
          <w:bCs/>
          <w:sz w:val="24"/>
          <w:szCs w:val="24"/>
        </w:rPr>
        <w:t>е њиховог стручног оспособљавања; сачињава операционалне планове и програме рада организационе јединице (месечне, кварталне, годишње); сачињава извештај о раду организационе јединице</w:t>
      </w:r>
      <w:r w:rsidR="00E83410">
        <w:rPr>
          <w:rFonts w:ascii="Times New Roman" w:hAnsi="Times New Roman"/>
          <w:bCs/>
          <w:sz w:val="24"/>
          <w:szCs w:val="24"/>
        </w:rPr>
        <w:t xml:space="preserve"> ( месечне, кварталне, годишње.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B040C0">
        <w:rPr>
          <w:rFonts w:ascii="Times New Roman" w:hAnsi="Times New Roman"/>
          <w:b/>
          <w:bCs/>
          <w:sz w:val="24"/>
          <w:szCs w:val="24"/>
        </w:rPr>
        <w:lastRenderedPageBreak/>
        <w:t xml:space="preserve">ОРГАНИЗАЦИОНЕ ЈЕДИНИЦЕ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6674CC" w:rsidRPr="0090619D" w:rsidRDefault="006674CC" w:rsidP="000C4068">
      <w:pPr>
        <w:widowControl w:val="0"/>
        <w:numPr>
          <w:ilvl w:val="1"/>
          <w:numId w:val="8"/>
        </w:numPr>
        <w:tabs>
          <w:tab w:val="num" w:pos="895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bCs/>
          <w:sz w:val="24"/>
          <w:szCs w:val="24"/>
        </w:rPr>
      </w:pPr>
      <w:r w:rsidRPr="0090619D">
        <w:rPr>
          <w:rFonts w:ascii="Times New Roman" w:hAnsi="Times New Roman"/>
          <w:bCs/>
          <w:sz w:val="24"/>
          <w:szCs w:val="24"/>
        </w:rPr>
        <w:t>односу на број и структуру запослених радника, послове и</w:t>
      </w:r>
      <w:r w:rsidR="0085540B">
        <w:rPr>
          <w:rFonts w:ascii="Times New Roman" w:hAnsi="Times New Roman"/>
          <w:bCs/>
          <w:sz w:val="24"/>
          <w:szCs w:val="24"/>
        </w:rPr>
        <w:t xml:space="preserve">з делокруга центра обављају </w:t>
      </w:r>
      <w:r w:rsidRPr="0090619D">
        <w:rPr>
          <w:rFonts w:ascii="Times New Roman" w:hAnsi="Times New Roman"/>
          <w:bCs/>
          <w:sz w:val="24"/>
          <w:szCs w:val="24"/>
        </w:rPr>
        <w:t xml:space="preserve"> стручни радници, </w:t>
      </w:r>
      <w:r w:rsidR="0085540B">
        <w:rPr>
          <w:rFonts w:ascii="Times New Roman" w:hAnsi="Times New Roman"/>
          <w:bCs/>
          <w:sz w:val="24"/>
          <w:szCs w:val="24"/>
        </w:rPr>
        <w:t>сем радника на управно – првним пословима у оквиру</w:t>
      </w:r>
      <w:r w:rsidRPr="0090619D">
        <w:rPr>
          <w:rFonts w:ascii="Times New Roman" w:hAnsi="Times New Roman"/>
          <w:bCs/>
          <w:sz w:val="24"/>
          <w:szCs w:val="24"/>
        </w:rPr>
        <w:t xml:space="preserve"> једне унутрашње организационе јединице.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90619D" w:rsidRPr="0085540B" w:rsidRDefault="006674CC" w:rsidP="0090619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E83410"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 xml:space="preserve">центру раде,  два водитеља случаја са пуним радним </w:t>
      </w:r>
      <w:r w:rsidRPr="00B94EB1">
        <w:rPr>
          <w:rFonts w:ascii="Times New Roman" w:hAnsi="Times New Roman"/>
          <w:sz w:val="24"/>
          <w:szCs w:val="24"/>
        </w:rPr>
        <w:t xml:space="preserve">временом, и један стручни радник ради као супервизор и водитељ случаја, један </w:t>
      </w:r>
      <w:r w:rsidR="00E83410">
        <w:rPr>
          <w:rFonts w:ascii="Times New Roman" w:hAnsi="Times New Roman"/>
          <w:sz w:val="24"/>
          <w:szCs w:val="24"/>
        </w:rPr>
        <w:t>водитељ случаја, социјална радница којег</w:t>
      </w:r>
      <w:r w:rsidRPr="00B94EB1">
        <w:rPr>
          <w:rFonts w:ascii="Times New Roman" w:hAnsi="Times New Roman"/>
          <w:sz w:val="24"/>
          <w:szCs w:val="24"/>
        </w:rPr>
        <w:t xml:space="preserve"> финансира локална самоуправа, </w:t>
      </w:r>
      <w:r w:rsidR="0090619D">
        <w:rPr>
          <w:rFonts w:ascii="Times New Roman" w:hAnsi="Times New Roman"/>
          <w:sz w:val="24"/>
          <w:szCs w:val="24"/>
        </w:rPr>
        <w:t xml:space="preserve">дипл.економиста за финансијско рачуноводствене послове, и технички секретар.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3B6066" w:rsidRDefault="006674CC" w:rsidP="003B6066">
      <w:pPr>
        <w:pStyle w:val="Default"/>
        <w:ind w:firstLine="708"/>
        <w:jc w:val="both"/>
      </w:pPr>
      <w:r w:rsidRPr="0089221D">
        <w:rPr>
          <w:bCs/>
        </w:rPr>
        <w:t xml:space="preserve">Супервизор, </w:t>
      </w:r>
      <w:r w:rsidR="003B6066" w:rsidRPr="0089221D">
        <w:rPr>
          <w:bCs/>
        </w:rPr>
        <w:t xml:space="preserve"> социјална радница</w:t>
      </w:r>
      <w:r w:rsidR="003126B9">
        <w:rPr>
          <w:bCs/>
        </w:rPr>
        <w:t>, Јања Бартош</w:t>
      </w:r>
      <w:r w:rsidR="003B6066" w:rsidRPr="0089221D">
        <w:rPr>
          <w:bCs/>
        </w:rPr>
        <w:t xml:space="preserve"> </w:t>
      </w:r>
      <w:r w:rsidR="00E83410" w:rsidRPr="0089221D">
        <w:rPr>
          <w:bCs/>
        </w:rPr>
        <w:t>у</w:t>
      </w:r>
      <w:r>
        <w:t xml:space="preserve"> оквиру стручног рада:</w:t>
      </w:r>
    </w:p>
    <w:p w:rsidR="003B6066" w:rsidRDefault="003B6066" w:rsidP="003B6066">
      <w:pPr>
        <w:pStyle w:val="Default"/>
        <w:ind w:firstLine="708"/>
        <w:jc w:val="both"/>
      </w:pPr>
      <w:r w:rsidRPr="007A47B5">
        <w:t xml:space="preserve"> </w:t>
      </w:r>
    </w:p>
    <w:p w:rsidR="003B6066" w:rsidRPr="007A47B5" w:rsidRDefault="003B6066" w:rsidP="003B6066">
      <w:pPr>
        <w:pStyle w:val="Default"/>
        <w:ind w:firstLine="708"/>
        <w:jc w:val="both"/>
      </w:pPr>
      <w:r>
        <w:t xml:space="preserve">- </w:t>
      </w:r>
      <w:r w:rsidRPr="007A47B5">
        <w:t xml:space="preserve">обезбеђује, у свим фазама поступка, заштиту најбољег интереса корисника;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 xml:space="preserve">- организује и реализује поступак супервизије у свим фазама стручног рада;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 xml:space="preserve">-обавештава руководиоца у случајевима непрофесионалног, незаконитог и некомпетентног понашања водитеља случаја;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 xml:space="preserve">- сачињава годишње извештаје о напретку у раду водитеља случаја и стручних радника чији рад супервизира и предлаже планове и програме стручног усавршавања стручних радника;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 xml:space="preserve">- обезбеђује структуирани тренинг на радном месту за све новозапослене стручне раднике;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>- учествује у пројектима од значаја за унапређивање зашти</w:t>
      </w:r>
      <w:r>
        <w:t>те деце без родитељског старања;</w:t>
      </w:r>
      <w:r w:rsidRPr="007A47B5">
        <w:t xml:space="preserve"> 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7A47B5">
        <w:rPr>
          <w:rFonts w:ascii="Calibri" w:eastAsia="Times New Roman" w:hAnsi="Calibri" w:cs="Times New Roman"/>
          <w:lang w:val="sr-Cyrl-CS"/>
        </w:rPr>
        <w:tab/>
      </w:r>
      <w:r w:rsidRPr="003B6066">
        <w:rPr>
          <w:rFonts w:ascii="Times New Roman" w:eastAsia="Times New Roman" w:hAnsi="Times New Roman" w:cs="Times New Roman"/>
          <w:sz w:val="24"/>
          <w:lang w:val="sr-Cyrl-CS"/>
        </w:rPr>
        <w:t>- поред супервизијских послова може обављати и послове водитеља случаја уколико то не ремети процес супервизије и није у супротности са интересима корисника;</w:t>
      </w: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интервенише и обавља рад по позиву;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 xml:space="preserve">- комуницира са спољним сарадницима установе, медијима и односа са јавношћу;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 xml:space="preserve">- припрема и обрађује податке и материјал потребан за израду годишњих и других извештаја о раду установа; </w:t>
      </w:r>
    </w:p>
    <w:p w:rsidR="003B6066" w:rsidRDefault="003B6066" w:rsidP="003B6066">
      <w:pPr>
        <w:pStyle w:val="Default"/>
        <w:ind w:firstLine="708"/>
        <w:jc w:val="both"/>
        <w:rPr>
          <w:szCs w:val="22"/>
        </w:rPr>
      </w:pPr>
      <w:r w:rsidRPr="007A47B5">
        <w:t xml:space="preserve">- </w:t>
      </w:r>
      <w:r>
        <w:rPr>
          <w:szCs w:val="22"/>
        </w:rPr>
        <w:t xml:space="preserve"> обавља и друге послове у складу са важећим прописима, актима оснивача, статутом центра и другим општим актима центра.</w:t>
      </w:r>
    </w:p>
    <w:p w:rsidR="003B6066" w:rsidRPr="00011A76" w:rsidRDefault="003B6066" w:rsidP="003B6066">
      <w:pPr>
        <w:pStyle w:val="Default"/>
        <w:ind w:firstLine="708"/>
        <w:jc w:val="both"/>
        <w:rPr>
          <w:szCs w:val="22"/>
        </w:rPr>
      </w:pPr>
    </w:p>
    <w:p w:rsidR="006674CC" w:rsidRPr="00B040C0" w:rsidRDefault="003B6066" w:rsidP="003B6066">
      <w:pPr>
        <w:widowControl w:val="0"/>
        <w:tabs>
          <w:tab w:val="num" w:pos="3479"/>
        </w:tabs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6674CC" w:rsidRPr="00B040C0">
        <w:rPr>
          <w:rFonts w:ascii="Times New Roman" w:hAnsi="Times New Roman"/>
          <w:sz w:val="24"/>
          <w:szCs w:val="24"/>
        </w:rPr>
        <w:t>Супервизор може, сагласно својим посебним знањима и вештинама, обављати и специјализоване стручне послове, односно пружати услуге корисницима као што су: ин</w:t>
      </w:r>
      <w:r w:rsidR="006674CC">
        <w:rPr>
          <w:rFonts w:ascii="Times New Roman" w:hAnsi="Times New Roman"/>
          <w:sz w:val="24"/>
          <w:szCs w:val="24"/>
        </w:rPr>
        <w:t xml:space="preserve">дивидуално и групно саветовање,, </w:t>
      </w:r>
      <w:r w:rsidR="006674CC" w:rsidRPr="00B040C0">
        <w:rPr>
          <w:rFonts w:ascii="Times New Roman" w:hAnsi="Times New Roman"/>
          <w:sz w:val="24"/>
          <w:szCs w:val="24"/>
        </w:rPr>
        <w:t xml:space="preserve">социо-едукативне активности, процена опште и посебне подобности будућих усвојитеља, хранитеља, старатеља и друго, уколико то не ремети процес супервизије и није у супротности са интересима корисника.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674CC" w:rsidRPr="007A79E4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Водитељ случаја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Водитељ случаја је радник на пословима социјалног рада задужен за конкретан случај који процењује и координира поступком процене потреба конкретног корисника, предузима мере и координира предузимање мера у заштити и подршци кориснику, користећи потенцијале центра и других служби и ресурса у локалној заједници. Водитељи случаја са пуним радним временом, у Центру, су </w:t>
      </w:r>
      <w:r w:rsidR="00E83410">
        <w:rPr>
          <w:rFonts w:ascii="Times New Roman" w:hAnsi="Times New Roman"/>
          <w:sz w:val="24"/>
          <w:szCs w:val="24"/>
        </w:rPr>
        <w:t xml:space="preserve">Валериа Потфај Фабиан, педагог, Милка Грбић, псиолог, </w:t>
      </w:r>
      <w:r>
        <w:rPr>
          <w:rFonts w:ascii="Times New Roman" w:hAnsi="Times New Roman"/>
          <w:sz w:val="24"/>
          <w:szCs w:val="24"/>
        </w:rPr>
        <w:t>Мариа Орос,</w:t>
      </w:r>
      <w:r w:rsidR="00E83410">
        <w:rPr>
          <w:rFonts w:ascii="Times New Roman" w:hAnsi="Times New Roman"/>
          <w:sz w:val="24"/>
          <w:szCs w:val="24"/>
        </w:rPr>
        <w:t xml:space="preserve"> социјална радница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и Јања Бартош</w:t>
      </w:r>
      <w:r w:rsidR="00E83410">
        <w:rPr>
          <w:rFonts w:ascii="Times New Roman" w:hAnsi="Times New Roman"/>
          <w:sz w:val="24"/>
          <w:szCs w:val="24"/>
        </w:rPr>
        <w:t xml:space="preserve">, социјална радница  </w:t>
      </w:r>
      <w:r w:rsidRPr="00B040C0">
        <w:rPr>
          <w:rFonts w:ascii="Times New Roman" w:hAnsi="Times New Roman"/>
          <w:sz w:val="24"/>
          <w:szCs w:val="24"/>
        </w:rPr>
        <w:t xml:space="preserve"> са пола радног времена</w:t>
      </w:r>
      <w:r>
        <w:rPr>
          <w:rFonts w:ascii="Times New Roman" w:hAnsi="Times New Roman"/>
          <w:sz w:val="24"/>
          <w:szCs w:val="24"/>
        </w:rPr>
        <w:t>.</w:t>
      </w:r>
    </w:p>
    <w:p w:rsidR="003B6066" w:rsidRDefault="006674CC" w:rsidP="00AC70B2">
      <w:pPr>
        <w:widowControl w:val="0"/>
        <w:autoSpaceDE w:val="0"/>
        <w:autoSpaceDN w:val="0"/>
        <w:adjustRightInd w:val="0"/>
        <w:spacing w:after="0" w:line="240" w:lineRule="auto"/>
        <w:ind w:left="680" w:firstLine="28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 </w:t>
      </w:r>
    </w:p>
    <w:p w:rsidR="003B6066" w:rsidRDefault="003B6066" w:rsidP="00AC70B2">
      <w:pPr>
        <w:widowControl w:val="0"/>
        <w:autoSpaceDE w:val="0"/>
        <w:autoSpaceDN w:val="0"/>
        <w:adjustRightInd w:val="0"/>
        <w:spacing w:after="0" w:line="240" w:lineRule="auto"/>
        <w:ind w:left="680" w:firstLine="28"/>
        <w:rPr>
          <w:rFonts w:ascii="Times New Roman" w:hAnsi="Times New Roman"/>
          <w:sz w:val="24"/>
          <w:szCs w:val="24"/>
        </w:rPr>
      </w:pPr>
    </w:p>
    <w:p w:rsidR="003B6066" w:rsidRDefault="003B6066" w:rsidP="00AC70B2">
      <w:pPr>
        <w:widowControl w:val="0"/>
        <w:autoSpaceDE w:val="0"/>
        <w:autoSpaceDN w:val="0"/>
        <w:adjustRightInd w:val="0"/>
        <w:spacing w:after="0" w:line="240" w:lineRule="auto"/>
        <w:ind w:left="680" w:firstLine="28"/>
        <w:rPr>
          <w:rFonts w:ascii="Times New Roman" w:hAnsi="Times New Roman"/>
          <w:sz w:val="24"/>
          <w:szCs w:val="24"/>
        </w:rPr>
      </w:pPr>
    </w:p>
    <w:p w:rsidR="003B6066" w:rsidRPr="003B6066" w:rsidRDefault="006674CC" w:rsidP="003B6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Поред наведених послова водитељ случаја у организова</w:t>
      </w:r>
      <w:r w:rsidR="003B6066">
        <w:rPr>
          <w:rFonts w:ascii="Times New Roman" w:hAnsi="Times New Roman"/>
          <w:sz w:val="24"/>
          <w:szCs w:val="24"/>
        </w:rPr>
        <w:t xml:space="preserve">њу и управљању радом на случају водитељ случаја обаља и друге послове;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упознаје корисника са могућностима службе и његовим правима;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процењује потребе и снаге корисника и ризике по њега и планира пружање услуге социјалне заштите;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организује и реализује пружање услуга и обезбеђење мера правне заштите конкретном кориснику у свим фазама стручног рада;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координира рад на конкретном случају унутар службе центра и са службама у локалној заједници;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сачињава предлог плана услуга и са супервизором, одлучује о његовом садржају, динамици реализације и роковима за евалуацију;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прати реализацију примењених услуга, уређује и координира пружање подршке и пружа непосредну подршку кориснику, према сачињеном плану;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спроводи поступке о одлучивању о правима на материјална давања;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води евиденцију и документацију о кориснику и раду са корисником прописану законом и прописима;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 xml:space="preserve">- сачињава посебне извештаје о кориснику; </w:t>
      </w:r>
    </w:p>
    <w:p w:rsidR="003B6066" w:rsidRPr="007A47B5" w:rsidRDefault="003B6066" w:rsidP="003B6066">
      <w:pPr>
        <w:pStyle w:val="Default"/>
        <w:ind w:left="708"/>
        <w:jc w:val="both"/>
      </w:pPr>
      <w:r w:rsidRPr="007A47B5">
        <w:t>- образлаже налаз и стручно мишљење о потребама, правима и интересима појединачног корисника пред другим управним и судским органима</w:t>
      </w:r>
      <w:r>
        <w:t>;</w:t>
      </w:r>
      <w:r w:rsidRPr="007A47B5">
        <w:t xml:space="preserve"> </w:t>
      </w:r>
    </w:p>
    <w:p w:rsidR="003B6066" w:rsidRDefault="003B6066" w:rsidP="003B6066">
      <w:pPr>
        <w:pStyle w:val="NoSpacing"/>
        <w:ind w:firstLine="708"/>
        <w:rPr>
          <w:rFonts w:ascii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- усмерену процену обавезно спроводи у следећим случајевима :</w:t>
      </w:r>
    </w:p>
    <w:p w:rsidR="003B6066" w:rsidRPr="003B6066" w:rsidRDefault="003B6066" w:rsidP="003B6066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</w:p>
    <w:p w:rsidR="003B6066" w:rsidRPr="003B6066" w:rsidRDefault="003B6066" w:rsidP="000C4068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када је дете издвојено из породице да би му се се осигурала безбедност</w:t>
      </w:r>
    </w:p>
    <w:p w:rsidR="003B6066" w:rsidRPr="003B6066" w:rsidRDefault="003B6066" w:rsidP="000C4068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када се планира смештај детета ван породице уз сагласност или без сагласности родитеља</w:t>
      </w:r>
    </w:p>
    <w:p w:rsidR="003B6066" w:rsidRPr="0002374F" w:rsidRDefault="003B6066" w:rsidP="000C406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када случај уђе у у судску процедуру , а присутна је сложеност елемената који утичу на одлуку</w:t>
      </w:r>
    </w:p>
    <w:p w:rsidR="0002374F" w:rsidRPr="0002374F" w:rsidRDefault="0002374F" w:rsidP="000C40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2374F">
        <w:rPr>
          <w:rFonts w:ascii="Times New Roman" w:eastAsia="Times New Roman" w:hAnsi="Times New Roman" w:cs="Times New Roman"/>
          <w:bCs/>
          <w:sz w:val="24"/>
        </w:rPr>
        <w:t>када је покренут поступак за лишење пословне способности и стављање старе особе под старатељство</w:t>
      </w:r>
    </w:p>
    <w:p w:rsidR="0002374F" w:rsidRPr="0002374F" w:rsidRDefault="0002374F" w:rsidP="000C406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2374F">
        <w:rPr>
          <w:rFonts w:ascii="Times New Roman" w:eastAsia="Times New Roman" w:hAnsi="Times New Roman" w:cs="Times New Roman"/>
          <w:bCs/>
          <w:sz w:val="24"/>
        </w:rPr>
        <w:t>у другим случајевима када је за добијање потребних услуга потребан детаљнији увид у стање корисника</w:t>
      </w:r>
    </w:p>
    <w:p w:rsidR="0002374F" w:rsidRPr="003B6066" w:rsidRDefault="0002374F" w:rsidP="0002374F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 xml:space="preserve">- обавезно израђује налазе и стручно мишљење за потребе суда, других служби и установа и за потребе Центра у оквиру годишњег прегледа случаја ради евалуирања постојећих или укључивања нових података и извештавања о резултатима предузетих услуга и мера; </w:t>
      </w: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-води евиденцију и документацију о кориснику и раду са корисником;</w:t>
      </w: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-пред другим управним и судским органима образлаже налаз и стручно мишљење о потребама, правима и интересима сваког појединачног корисника;</w:t>
      </w: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- стара се о извршењу васпитних мера посебних обавеза;</w:t>
      </w: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 xml:space="preserve">- спроводи васпитну меру појачаног надзора од стране органа старатељства </w:t>
      </w: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- учествује у поступцима смештај у установу социјалне заштите, смештај у хранитељску породицу, усвојења и старатељства;</w:t>
      </w:r>
    </w:p>
    <w:p w:rsid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</w:rPr>
        <w:t>- Учествује у превентивним програмима, у поступцима код брачних спорова, помоћ и подршка породици и/или члану породице, поремећени породични односи, постипцима насиља у породици;</w:t>
      </w:r>
    </w:p>
    <w:p w:rsidR="004219DF" w:rsidRDefault="004219DF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219DF" w:rsidRPr="004219DF" w:rsidRDefault="004219DF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B6066" w:rsidRPr="003B6066" w:rsidRDefault="003B6066" w:rsidP="003B6066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lastRenderedPageBreak/>
        <w:t>- израђује налаз и мишљење у поступку утврђивања права на новчану социјалну помоћ, о чињеницама о којима се не води службена евиденција и којима се утврђује могућност пропуштене зараде, само у случајевима када ово право користе радно способни чланови породице или појединац и ограничава се на процену укупног материјалног стања породице или појединца који је од утицаја на остваривање права, а по закључку правника;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47B5">
        <w:rPr>
          <w:rFonts w:ascii="Calibri" w:eastAsia="Times New Roman" w:hAnsi="Calibri" w:cs="Times New Roman"/>
          <w:lang w:val="sr-Cyrl-CS"/>
        </w:rPr>
        <w:tab/>
      </w: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>- све чињенице које унесе у налаз и мишљење мора образложити, потписати и означити датум сачињавања;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упознаје са садржином налаза и мишљења корисника како би му омогућио да се у поступку изјасни о налазу;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помаже у  попуњавању захтева за остваривање права на новчану социјалну помоћ на прописаним обрасцима само за кориснике којима није додељен водитељ случаја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врши увид у прилике подносиоца захтева обиласком на терену по налогу правника или по сопственој процени;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разматра и одлучује о једнократним новчаним помоћима у већем износу корисника материјалних давања који немају додељеног водитеља случаја;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води евиденцију у листу праћења о раду са корисницима којима није додељен водитељ случаја о свим захтевима корисника за једнократним новчаним помоћима;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водитељ случаја може вршити само дужност привременог старатеља кориснику чијим је случајем задужен;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доставља на захтев суда мишљење о сврсисходности мере заштите од насиља у породици који је тражио овлашћени тужилац;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интервенише и обавља рад по позиву;</w:t>
      </w:r>
    </w:p>
    <w:p w:rsidR="003B6066" w:rsidRPr="007A47B5" w:rsidRDefault="003B6066" w:rsidP="003B6066">
      <w:pPr>
        <w:pStyle w:val="Default"/>
        <w:ind w:firstLine="708"/>
        <w:jc w:val="both"/>
      </w:pPr>
      <w:r>
        <w:t xml:space="preserve">- </w:t>
      </w:r>
      <w:r w:rsidRPr="007A47B5">
        <w:t xml:space="preserve">учествује у изради планова и програма стручног усавршавања;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 xml:space="preserve">- комуницира са спољним сарадницима установе, медијима и односа са јавношћу; </w:t>
      </w:r>
    </w:p>
    <w:p w:rsidR="003B6066" w:rsidRPr="007A47B5" w:rsidRDefault="003B6066" w:rsidP="003B6066">
      <w:pPr>
        <w:pStyle w:val="Default"/>
        <w:ind w:firstLine="708"/>
        <w:jc w:val="both"/>
      </w:pPr>
      <w:r w:rsidRPr="007A47B5">
        <w:t>- припрема и обрађује податке и материјал потребан за израду годишњих и других извештаја о раду установа;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7A47B5">
        <w:rPr>
          <w:rFonts w:ascii="Calibri" w:eastAsia="Times New Roman" w:hAnsi="Calibri" w:cs="Times New Roman"/>
          <w:lang w:val="sr-Cyrl-CS"/>
        </w:rPr>
        <w:tab/>
      </w:r>
      <w:r w:rsidRPr="003B6066">
        <w:rPr>
          <w:rFonts w:ascii="Times New Roman" w:eastAsia="Times New Roman" w:hAnsi="Times New Roman" w:cs="Times New Roman"/>
          <w:sz w:val="24"/>
          <w:lang w:val="sr-Cyrl-CS"/>
        </w:rPr>
        <w:t>- евидентира потенцијалне хранитељске породице и усвојиоце, учествује у спровођењу поступка процене опште подобности хранитеља, усвојитеља и старатеља, учествује у избору хранитељске породице, усвојилаца и старатеља;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сачињава налаз и стручно мишљење, на захтев суда, у парницама у којима се одлучује о заштити права детета или о вршењу односно лишењу родитељског права;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врши стручни односно саветодавни терапеутски рад са породицама где су присутни поремећени породични односи;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пружа стручну подршку породицама са децом са сметњама у психофизичком развоју;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врши процену зрелости малолетника за закључење брака;</w:t>
      </w:r>
    </w:p>
    <w:p w:rsidR="003B6066" w:rsidRPr="003B6066" w:rsidRDefault="003B6066" w:rsidP="003B6066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врши потребне процене и пише извештај у примени мера превентивног и корективног надзора над вршењем родитељског права;</w:t>
      </w:r>
    </w:p>
    <w:p w:rsidR="0089221D" w:rsidRDefault="003B6066" w:rsidP="0089221D">
      <w:pPr>
        <w:pStyle w:val="NoSpacing"/>
        <w:rPr>
          <w:rFonts w:ascii="Times New Roman" w:hAnsi="Times New Roman" w:cs="Times New Roman"/>
          <w:sz w:val="24"/>
        </w:rPr>
      </w:pPr>
      <w:r w:rsidRPr="003B6066">
        <w:rPr>
          <w:rFonts w:ascii="Times New Roman" w:eastAsia="Times New Roman" w:hAnsi="Times New Roman" w:cs="Times New Roman"/>
          <w:sz w:val="24"/>
          <w:lang w:val="sr-Cyrl-CS"/>
        </w:rPr>
        <w:tab/>
        <w:t>- интервенише и обавља рад по позиву;</w:t>
      </w:r>
    </w:p>
    <w:p w:rsidR="0089221D" w:rsidRPr="0089221D" w:rsidRDefault="0089221D" w:rsidP="0089221D">
      <w:pPr>
        <w:pStyle w:val="NoSpacing"/>
        <w:ind w:firstLine="708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89221D">
        <w:rPr>
          <w:rFonts w:ascii="Times New Roman" w:eastAsia="Times New Roman" w:hAnsi="Times New Roman" w:cs="Times New Roman"/>
          <w:sz w:val="24"/>
          <w:lang w:val="sr-Cyrl-CS"/>
        </w:rPr>
        <w:t>израђује налаз и мишљење у поступку утврђивања права на новчану социјалну помоћ, о чињеницама о којима се не води службена евиденција и којима се утврђује могућност пропуштене зараде, само у случајевима када ово право користе радно способни чланови породице или појединац и ограничава се на процену укупног материјалног стања породице или појединца који је од утицаја на остваривање права, а по закључку правника;</w:t>
      </w:r>
    </w:p>
    <w:p w:rsidR="001561B1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1561B1" w:rsidRDefault="001561B1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</w:p>
    <w:p w:rsidR="00ED6DD7" w:rsidRDefault="00ED6DD7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</w:p>
    <w:p w:rsidR="00ED6DD7" w:rsidRDefault="00ED6DD7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>- све чињенице које унесе у налаз и мишљење мора образложити, потписати и означити датум сачињавања;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упознаје са садржином налаза и мишљења корисника како би му омогућио да се у поступку изјасни о налазу;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помаже у  попуњавању захтева за остваривање права на новчану социјалну помоћ на прописаним обрасцима само за кориснике којима није додељен водитељ случаја;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врши увид у прилике подносиоца захтева обиласком на терену по налогу правника или по сопственој процени;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- разматра и одлучује о једнократним новчаним помоћима у већем износу корисника материјалних давања који немају додељеног водитеља случаја; </w:t>
      </w:r>
    </w:p>
    <w:p w:rsidR="0089221D" w:rsidRPr="0089221D" w:rsidRDefault="0089221D" w:rsidP="0089221D">
      <w:pPr>
        <w:pStyle w:val="NoSpacing"/>
        <w:rPr>
          <w:rFonts w:ascii="Times New Roman" w:hAnsi="Times New Roman" w:cs="Times New Roman"/>
          <w:sz w:val="32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>- води евиденцију у листу праћења о раду са корисницима којима није додељен водитељ случаја о свим захтевима корисника за једнократним новчаним помоћима;</w:t>
      </w:r>
    </w:p>
    <w:p w:rsidR="003B6066" w:rsidRPr="0089221D" w:rsidRDefault="003B6066" w:rsidP="0089221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89221D">
        <w:rPr>
          <w:rFonts w:ascii="Times New Roman" w:eastAsia="Times New Roman" w:hAnsi="Times New Roman" w:cs="Times New Roman"/>
          <w:sz w:val="24"/>
        </w:rPr>
        <w:t>-обавља и друге послове у складу са важећим прописима, актима оснивача, статутом центра и другим општим актима центра.</w:t>
      </w:r>
    </w:p>
    <w:p w:rsidR="0089221D" w:rsidRDefault="0089221D" w:rsidP="0089221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674CC" w:rsidRDefault="0089221D" w:rsidP="0089221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Управ</w:t>
      </w:r>
      <w:r>
        <w:rPr>
          <w:rFonts w:ascii="Times New Roman" w:hAnsi="Times New Roman"/>
          <w:b/>
          <w:bCs/>
          <w:sz w:val="24"/>
          <w:szCs w:val="24"/>
        </w:rPr>
        <w:t>но-правни и послови материјалних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давања</w:t>
      </w:r>
    </w:p>
    <w:p w:rsidR="0089221D" w:rsidRDefault="0089221D" w:rsidP="0089221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9221D" w:rsidRPr="0085540B" w:rsidRDefault="0089221D" w:rsidP="0089221D">
      <w:pPr>
        <w:pStyle w:val="NoSpacing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Управно-правне послове и пос</w:t>
      </w:r>
      <w:r w:rsidR="0085540B">
        <w:rPr>
          <w:rFonts w:ascii="Times New Roman" w:hAnsi="Times New Roman"/>
          <w:sz w:val="24"/>
          <w:szCs w:val="24"/>
        </w:rPr>
        <w:t xml:space="preserve">лове материјалних давања обављао је до 17.03.2019.г. </w:t>
      </w:r>
      <w:r w:rsidRPr="00B040C0">
        <w:rPr>
          <w:rFonts w:ascii="Times New Roman" w:hAnsi="Times New Roman"/>
          <w:sz w:val="24"/>
          <w:szCs w:val="24"/>
        </w:rPr>
        <w:t>радник на управно-правним пословима Лабат Растислав</w:t>
      </w:r>
      <w:r w:rsidR="0085540B">
        <w:rPr>
          <w:rFonts w:ascii="Times New Roman" w:hAnsi="Times New Roman"/>
          <w:sz w:val="24"/>
          <w:szCs w:val="24"/>
        </w:rPr>
        <w:t>. До дана израде Информатора није добијена сагласност за попуњавање овог радног места. Ову врсту послова обављао је запослени у складу са Актом о унутрашњој систематизацији, дил.правник  који је обезбеђиван кроз различите видове радног  ангажовања,  средств</w:t>
      </w:r>
      <w:r w:rsidR="00ED6DD7">
        <w:rPr>
          <w:rFonts w:ascii="Times New Roman" w:hAnsi="Times New Roman"/>
          <w:sz w:val="24"/>
          <w:szCs w:val="24"/>
        </w:rPr>
        <w:t>има</w:t>
      </w:r>
      <w:r w:rsidR="0085540B">
        <w:rPr>
          <w:rFonts w:ascii="Times New Roman" w:hAnsi="Times New Roman"/>
          <w:sz w:val="24"/>
          <w:szCs w:val="24"/>
        </w:rPr>
        <w:t xml:space="preserve"> обезбеђен</w:t>
      </w:r>
      <w:r w:rsidR="00ED6DD7">
        <w:rPr>
          <w:rFonts w:ascii="Times New Roman" w:hAnsi="Times New Roman"/>
          <w:sz w:val="24"/>
          <w:szCs w:val="24"/>
        </w:rPr>
        <w:t>им</w:t>
      </w:r>
      <w:r w:rsidR="0085540B">
        <w:rPr>
          <w:rFonts w:ascii="Times New Roman" w:hAnsi="Times New Roman"/>
          <w:sz w:val="24"/>
          <w:szCs w:val="24"/>
        </w:rPr>
        <w:t xml:space="preserve"> из  буџета општине.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решава у првостепеном поступку о правима грађана из области социјалне и породично - правне заштите у појединачним управним стварима;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примењује управно - процесна правила у вођењу поступка, као и појединачна управнича аката у стварима чије је решавање законом поверено установама социјалне заштите;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учествује у поступку нагодбе и посредовање у брачним споровима;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води евиденције и издаје уверења о штићеницима, издржаваним лицима, лицима према којима је извршено насиље у породици и др. чињеницама у складу са законом;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прати законске и друге прописе и указује на обавезе које проистичу из њих;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врши процену испуњености законских услова за стицање подобности пружаоца услуга породичног смештаја и усвојитеља, учествује у поновној процени хранитеља и припрема уговоре са њима;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обавља послове информисања, правног саветовања, учешће у процени, планирању и реализацији услуга и мера социјалне и старатељске заштите, у сарадњи са запосленим на стручним пословима у социјалној заштити;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обавља послове издавања, продужења или одузимања лиценце за хранитеља;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припрема тужбе, предлоге одговора на тужбе, улаже жалбе у споровима пред свим судовима и органима и другим организацијама; </w:t>
      </w: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t xml:space="preserve">- доставља одговоре првостепеног органа на жалбе; </w:t>
      </w:r>
    </w:p>
    <w:p w:rsidR="0089221D" w:rsidRDefault="0089221D" w:rsidP="0089221D">
      <w:pPr>
        <w:pStyle w:val="Default"/>
        <w:ind w:firstLine="708"/>
        <w:jc w:val="both"/>
      </w:pPr>
      <w:r w:rsidRPr="007A47B5">
        <w:t xml:space="preserve">- израђује уговоре и даје правна тумачења у вези са јавним набавкама и израђује нацрте одлука и уговора; </w:t>
      </w:r>
    </w:p>
    <w:p w:rsidR="004219DF" w:rsidRDefault="004219DF" w:rsidP="0089221D">
      <w:pPr>
        <w:pStyle w:val="Default"/>
        <w:ind w:firstLine="708"/>
        <w:jc w:val="both"/>
      </w:pPr>
    </w:p>
    <w:p w:rsidR="004219DF" w:rsidRPr="004219DF" w:rsidRDefault="004219DF" w:rsidP="0089221D">
      <w:pPr>
        <w:pStyle w:val="Default"/>
        <w:ind w:firstLine="708"/>
        <w:jc w:val="both"/>
      </w:pPr>
    </w:p>
    <w:p w:rsidR="0089221D" w:rsidRPr="007A47B5" w:rsidRDefault="0089221D" w:rsidP="0089221D">
      <w:pPr>
        <w:pStyle w:val="Default"/>
        <w:ind w:firstLine="708"/>
        <w:jc w:val="both"/>
      </w:pPr>
      <w:r w:rsidRPr="007A47B5">
        <w:lastRenderedPageBreak/>
        <w:t xml:space="preserve">- пружа подршку пружаоцима услуга у остваривању њихових права; </w:t>
      </w:r>
    </w:p>
    <w:p w:rsidR="0089221D" w:rsidRPr="0089221D" w:rsidRDefault="0089221D" w:rsidP="0089221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89221D">
        <w:rPr>
          <w:rFonts w:ascii="Times New Roman" w:eastAsia="Times New Roman" w:hAnsi="Times New Roman" w:cs="Times New Roman"/>
          <w:sz w:val="24"/>
        </w:rPr>
        <w:t>- обавља правно - техничке послове око избора за органе установе;</w:t>
      </w:r>
    </w:p>
    <w:p w:rsidR="0089221D" w:rsidRPr="0089221D" w:rsidRDefault="0089221D" w:rsidP="004219DF">
      <w:pPr>
        <w:pStyle w:val="NoSpacing"/>
        <w:ind w:firstLine="708"/>
        <w:rPr>
          <w:rFonts w:ascii="Times New Roman" w:eastAsia="Times New Roman" w:hAnsi="Times New Roman" w:cs="Times New Roman"/>
          <w:bCs/>
          <w:sz w:val="24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 xml:space="preserve">- </w:t>
      </w:r>
      <w:r w:rsidRPr="0089221D">
        <w:rPr>
          <w:rFonts w:ascii="Times New Roman" w:eastAsia="Times New Roman" w:hAnsi="Times New Roman" w:cs="Times New Roman"/>
          <w:bCs/>
          <w:sz w:val="24"/>
        </w:rPr>
        <w:t>обавља послове вођења евиденције: о издржаваним лицима,  лицима према којима је извршено насиље у породици и лицима против којих је одређена мера заштита од насиља у породици, деци без родитељског старања смештеној у институцијама социјалне заштите, деци без родитељског старања смештеној у хранитељске породице и другим евиденцијама предвиђеним Законом или подзаконским актом;</w:t>
      </w:r>
    </w:p>
    <w:p w:rsidR="0089221D" w:rsidRPr="0089221D" w:rsidRDefault="0089221D" w:rsidP="0089221D">
      <w:pPr>
        <w:pStyle w:val="NoSpacing"/>
        <w:ind w:firstLine="708"/>
        <w:rPr>
          <w:rFonts w:ascii="Times New Roman" w:eastAsia="Times New Roman" w:hAnsi="Times New Roman" w:cs="Times New Roman"/>
          <w:bCs/>
          <w:sz w:val="24"/>
        </w:rPr>
      </w:pPr>
      <w:r w:rsidRPr="0089221D">
        <w:rPr>
          <w:rFonts w:ascii="Times New Roman" w:eastAsia="Times New Roman" w:hAnsi="Times New Roman" w:cs="Times New Roman"/>
          <w:bCs/>
          <w:sz w:val="24"/>
        </w:rPr>
        <w:t>- обавља послове  информисања и правног саветовања запослених стручних радника ангажованих у Службама за заштиту корисника;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упознаје странку са свим значајним елементима поступка, односно правима и обавезама;</w:t>
      </w:r>
    </w:p>
    <w:p w:rsidR="0089221D" w:rsidRPr="001561B1" w:rsidRDefault="0089221D" w:rsidP="001561B1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- спроводи посебан испитни поступак када је то потребно ради утврђивања одлучних чињеница и околности које су од значаја за остваривање права или правних интереса </w:t>
      </w:r>
      <w:r w:rsidR="001561B1">
        <w:rPr>
          <w:rFonts w:ascii="Times New Roman" w:eastAsia="Times New Roman" w:hAnsi="Times New Roman" w:cs="Times New Roman"/>
          <w:sz w:val="24"/>
          <w:lang w:val="sr-Cyrl-CS"/>
        </w:rPr>
        <w:t>корисника - странака у поступку,</w:t>
      </w:r>
    </w:p>
    <w:p w:rsidR="0089221D" w:rsidRPr="0089221D" w:rsidRDefault="0089221D" w:rsidP="0089221D">
      <w:pPr>
        <w:pStyle w:val="NoSpacing"/>
        <w:ind w:firstLine="708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>- спроводи коначна и извршна решења Центра;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прати реализацију извршних решења и сарађује са информационим системом Министарства;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обезбеђује поверљивост података;</w:t>
      </w:r>
    </w:p>
    <w:p w:rsidR="0089221D" w:rsidRPr="0089221D" w:rsidRDefault="0089221D" w:rsidP="0089221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89221D">
        <w:rPr>
          <w:rFonts w:ascii="Times New Roman" w:eastAsia="Times New Roman" w:hAnsi="Times New Roman" w:cs="Times New Roman"/>
          <w:sz w:val="24"/>
          <w:lang w:val="sr-Cyrl-CS"/>
        </w:rPr>
        <w:tab/>
        <w:t>- интервенише и обавља рад по позиву;</w:t>
      </w:r>
    </w:p>
    <w:p w:rsidR="0089221D" w:rsidRPr="0089221D" w:rsidRDefault="0089221D" w:rsidP="0089221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89221D">
        <w:rPr>
          <w:rFonts w:ascii="Times New Roman" w:eastAsia="Times New Roman" w:hAnsi="Times New Roman" w:cs="Times New Roman"/>
          <w:sz w:val="24"/>
        </w:rPr>
        <w:t xml:space="preserve">- комуницира са спољним сарадницима установе, медијима и односа са јавношћу; </w:t>
      </w:r>
    </w:p>
    <w:p w:rsidR="0089221D" w:rsidRDefault="0089221D" w:rsidP="0089221D">
      <w:pPr>
        <w:pStyle w:val="NoSpacing"/>
        <w:ind w:firstLine="708"/>
        <w:rPr>
          <w:rFonts w:ascii="Times New Roman" w:hAnsi="Times New Roman" w:cs="Times New Roman"/>
          <w:sz w:val="24"/>
        </w:rPr>
      </w:pPr>
      <w:r w:rsidRPr="0089221D">
        <w:rPr>
          <w:rFonts w:ascii="Times New Roman" w:eastAsia="Times New Roman" w:hAnsi="Times New Roman" w:cs="Times New Roman"/>
          <w:sz w:val="24"/>
        </w:rPr>
        <w:t xml:space="preserve">- припрема и обрађује податке и материјал потребан за израду годишњих и других извештаја о раду установа; </w:t>
      </w:r>
    </w:p>
    <w:p w:rsidR="00F45B14" w:rsidRPr="00F45B14" w:rsidRDefault="00F45B14" w:rsidP="000C4068">
      <w:pPr>
        <w:widowControl w:val="0"/>
        <w:numPr>
          <w:ilvl w:val="0"/>
          <w:numId w:val="9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обавља послове вођења евиденције о: издржаваним лицима, о лицима према којима је извршено насиље у породици и лицима против којих је одређена мера заштите од насиља у породици, о деци без родитељског старања смештеној у институцијама социјалне заштите, о деци без родитељског старања смештеној у хранитељским породицама, о деци ометеној у развоју на смештају у институцијама социјалне заштите, о малолетним учиниоцима кривичних дела којима је изречена мера упућивање у заводске установе, о деци под старатељством, о хранитељским породицама, о усвојеницима и усвојитељима, о одраслим и старим лицима под старатељством, о одраслим и старим лицима смештеним у установама социјалне заштите, о укњижби заложног права корисника, о свим предметима по жалби, о свим предметима у којима се Центар појављује као странка у судском спору </w:t>
      </w:r>
    </w:p>
    <w:p w:rsidR="00F45B14" w:rsidRPr="00B040C0" w:rsidRDefault="00F45B14" w:rsidP="000C4068">
      <w:pPr>
        <w:widowControl w:val="0"/>
        <w:numPr>
          <w:ilvl w:val="0"/>
          <w:numId w:val="9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издаје уверења о свим чињеницама о којима се води службена евиденција </w:t>
      </w:r>
    </w:p>
    <w:p w:rsidR="00F45B14" w:rsidRPr="00B040C0" w:rsidRDefault="00F45B14" w:rsidP="000C4068">
      <w:pPr>
        <w:widowControl w:val="0"/>
        <w:numPr>
          <w:ilvl w:val="0"/>
          <w:numId w:val="9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15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издаје уверења за отпуст из држављанства </w:t>
      </w:r>
    </w:p>
    <w:p w:rsidR="00F45B14" w:rsidRPr="00B040C0" w:rsidRDefault="00F45B14" w:rsidP="000C4068">
      <w:pPr>
        <w:widowControl w:val="0"/>
        <w:numPr>
          <w:ilvl w:val="0"/>
          <w:numId w:val="9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издаје и сва друга уверења у оквиру делатности и овлашћења поверених Центру </w:t>
      </w:r>
    </w:p>
    <w:p w:rsidR="0089221D" w:rsidRDefault="0089221D" w:rsidP="00F45B14">
      <w:pPr>
        <w:pStyle w:val="NoSpacing"/>
        <w:ind w:firstLine="708"/>
        <w:rPr>
          <w:rFonts w:ascii="Times New Roman" w:hAnsi="Times New Roman" w:cs="Times New Roman"/>
          <w:sz w:val="24"/>
        </w:rPr>
      </w:pPr>
      <w:r w:rsidRPr="0089221D">
        <w:rPr>
          <w:rFonts w:ascii="Times New Roman" w:eastAsia="Times New Roman" w:hAnsi="Times New Roman" w:cs="Times New Roman"/>
          <w:sz w:val="24"/>
        </w:rPr>
        <w:t>- обавља и друге послове у складу са важећим прописима, актима оснивача, статутом центр</w:t>
      </w:r>
      <w:r w:rsidR="009F4823">
        <w:rPr>
          <w:rFonts w:ascii="Times New Roman" w:hAnsi="Times New Roman" w:cs="Times New Roman"/>
          <w:sz w:val="24"/>
        </w:rPr>
        <w:t>а и другим општим актима центра.</w:t>
      </w:r>
    </w:p>
    <w:p w:rsidR="009F4823" w:rsidRPr="00F45B14" w:rsidRDefault="009F4823" w:rsidP="009F4823">
      <w:pPr>
        <w:pStyle w:val="NoSpacing"/>
        <w:rPr>
          <w:rFonts w:ascii="Times New Roman" w:hAnsi="Times New Roman" w:cs="Times New Roman"/>
          <w:sz w:val="24"/>
        </w:rPr>
        <w:sectPr w:rsidR="009F4823" w:rsidRPr="00F45B14">
          <w:pgSz w:w="12240" w:h="15840"/>
          <w:pgMar w:top="1062" w:right="1580" w:bottom="399" w:left="1580" w:header="708" w:footer="708" w:gutter="0"/>
          <w:cols w:space="708" w:equalWidth="0">
            <w:col w:w="9080"/>
          </w:cols>
          <w:noEndnote/>
        </w:sectPr>
      </w:pPr>
    </w:p>
    <w:p w:rsidR="009F4823" w:rsidRPr="009F4823" w:rsidRDefault="009F4823" w:rsidP="009F4823">
      <w:pPr>
        <w:jc w:val="both"/>
        <w:rPr>
          <w:rFonts w:ascii="Calibri" w:eastAsia="Times New Roman" w:hAnsi="Calibri" w:cs="Times New Roman"/>
          <w:b/>
        </w:rPr>
      </w:pPr>
      <w:bookmarkStart w:id="3" w:name="page6"/>
      <w:bookmarkEnd w:id="3"/>
    </w:p>
    <w:p w:rsidR="009F4823" w:rsidRPr="007A47B5" w:rsidRDefault="009F4823" w:rsidP="009F4823">
      <w:pPr>
        <w:jc w:val="both"/>
        <w:outlineLvl w:val="0"/>
        <w:rPr>
          <w:rFonts w:ascii="Calibri" w:eastAsia="Times New Roman" w:hAnsi="Calibri" w:cs="Times New Roman"/>
          <w:b/>
          <w:bCs/>
        </w:rPr>
      </w:pPr>
      <w:r w:rsidRPr="007A47B5">
        <w:rPr>
          <w:rFonts w:ascii="Calibri" w:eastAsia="Times New Roman" w:hAnsi="Calibri" w:cs="Times New Roman"/>
          <w:b/>
          <w:bCs/>
        </w:rPr>
        <w:t>ДИПЛОМИРАНИ ЕКОНОМИСТА ЗА ФИНАНСИЈКО-РАЧУНОВОДСТВЕНЕ ПОСЛОВЕ</w:t>
      </w:r>
    </w:p>
    <w:p w:rsidR="009F4823" w:rsidRPr="00F94F96" w:rsidRDefault="009F4823" w:rsidP="009F48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7B5">
        <w:rPr>
          <w:rFonts w:ascii="Calibri" w:eastAsia="Times New Roman" w:hAnsi="Calibri" w:cs="Times New Roman"/>
          <w:b/>
          <w:shadow/>
        </w:rPr>
        <w:t xml:space="preserve"> </w:t>
      </w:r>
      <w:r>
        <w:rPr>
          <w:b/>
          <w:shadow/>
        </w:rPr>
        <w:tab/>
      </w:r>
      <w:r w:rsidRPr="009F4823">
        <w:rPr>
          <w:rFonts w:ascii="Times New Roman" w:hAnsi="Times New Roman" w:cs="Times New Roman"/>
          <w:shadow/>
          <w:sz w:val="24"/>
          <w:szCs w:val="24"/>
        </w:rPr>
        <w:t xml:space="preserve">Финасијско рачуноводствене послове обавља </w:t>
      </w:r>
      <w:r w:rsidR="00F94F96">
        <w:rPr>
          <w:rFonts w:ascii="Times New Roman" w:hAnsi="Times New Roman" w:cs="Times New Roman"/>
          <w:shadow/>
          <w:sz w:val="24"/>
          <w:szCs w:val="24"/>
        </w:rPr>
        <w:t xml:space="preserve"> Ана Шимовичова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-припрема податке и пружа подршку у изради финансијских планова;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израђује процедуре за финансијско управљање и контролу (ФУК); </w:t>
      </w:r>
    </w:p>
    <w:p w:rsidR="009F4823" w:rsidRPr="007A47B5" w:rsidRDefault="009F4823" w:rsidP="009F4823">
      <w:pPr>
        <w:pStyle w:val="Default"/>
        <w:ind w:left="708"/>
        <w:jc w:val="both"/>
      </w:pPr>
      <w:r w:rsidRPr="007A47B5">
        <w:t xml:space="preserve">- прати стање, спроводи стручне анализе, испитује информације и анализира акте и припрема - извештаје о финансијским и рачуноводственим питања из области делокруга рада;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прикупља и обрађује податке за израду извештаја, финансијских прегледа и анализа;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припрема податке за израду општих и појединачних аката;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припрема и врши обраду документације за плаћање по различитим основама;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врши плаћање по основу документације, прати преузимање обавеза за реализацију расхода;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врши рачуноводствене послове из области рада;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припрема и обрађује документацију за евидентирање насталих пословних промена;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прати вођење и води помоћне књиге и помоћне евиденције и усаглашава помоћне књиге са главном књигом;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усклађује стања имовине и обавеза у књиговодственој евиденцији са стварним стањем;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прати усаглашавање потраживања и обавезе; </w:t>
      </w:r>
    </w:p>
    <w:p w:rsidR="009F4823" w:rsidRPr="007A47B5" w:rsidRDefault="009F4823" w:rsidP="009F4823">
      <w:pPr>
        <w:pStyle w:val="Default"/>
        <w:ind w:firstLine="708"/>
        <w:jc w:val="both"/>
      </w:pPr>
      <w:r w:rsidRPr="007A47B5">
        <w:t xml:space="preserve">- прати чување и архивирање финансијских извештаја, дневника и главне књиге </w:t>
      </w:r>
    </w:p>
    <w:p w:rsidR="009F4823" w:rsidRPr="009F4823" w:rsidRDefault="009F4823" w:rsidP="009F4823">
      <w:pPr>
        <w:pStyle w:val="NoSpacing"/>
        <w:rPr>
          <w:rFonts w:ascii="Calibri" w:eastAsia="Times New Roman" w:hAnsi="Calibri" w:cs="Times New Roman"/>
        </w:rPr>
      </w:pPr>
      <w:r w:rsidRPr="009F4823">
        <w:rPr>
          <w:rFonts w:ascii="Calibri" w:eastAsia="Times New Roman" w:hAnsi="Calibri" w:cs="Times New Roman"/>
        </w:rPr>
        <w:t>- учествује у пословима планирања и развоја</w:t>
      </w:r>
    </w:p>
    <w:p w:rsidR="009F4823" w:rsidRPr="009F4823" w:rsidRDefault="009F4823" w:rsidP="009F482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7A47B5">
        <w:rPr>
          <w:rFonts w:ascii="Calibri" w:eastAsia="Times New Roman" w:hAnsi="Calibri" w:cs="Times New Roman"/>
        </w:rPr>
        <w:t xml:space="preserve"> </w:t>
      </w:r>
      <w:r w:rsidRPr="007A47B5">
        <w:rPr>
          <w:rFonts w:ascii="Calibri" w:eastAsia="Times New Roman" w:hAnsi="Calibri" w:cs="Times New Roman"/>
        </w:rPr>
        <w:tab/>
      </w:r>
      <w:r w:rsidRPr="009F4823">
        <w:rPr>
          <w:rFonts w:ascii="Times New Roman" w:eastAsia="Times New Roman" w:hAnsi="Times New Roman" w:cs="Times New Roman"/>
          <w:sz w:val="24"/>
          <w:szCs w:val="24"/>
        </w:rPr>
        <w:t>- одговоран је за финансијско –материјално пословање</w:t>
      </w:r>
    </w:p>
    <w:p w:rsidR="009F4823" w:rsidRPr="009F4823" w:rsidRDefault="009F4823" w:rsidP="009F4823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 xml:space="preserve"> </w:t>
      </w:r>
      <w:r w:rsidRPr="009F4823">
        <w:rPr>
          <w:rFonts w:ascii="Times New Roman" w:eastAsia="Times New Roman" w:hAnsi="Times New Roman" w:cs="Times New Roman"/>
          <w:sz w:val="24"/>
        </w:rPr>
        <w:tab/>
        <w:t>- стара се о примени прописа из области књиговодства и финансијског пословања</w:t>
      </w:r>
    </w:p>
    <w:p w:rsidR="009F4823" w:rsidRPr="009F4823" w:rsidRDefault="009F4823" w:rsidP="009F4823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 xml:space="preserve"> </w:t>
      </w:r>
      <w:r w:rsidRPr="009F4823">
        <w:rPr>
          <w:rFonts w:ascii="Times New Roman" w:eastAsia="Times New Roman" w:hAnsi="Times New Roman" w:cs="Times New Roman"/>
          <w:sz w:val="24"/>
        </w:rPr>
        <w:tab/>
        <w:t>-стара се о законитости чувања и излучивања финансијске документације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 xml:space="preserve"> - израђује у сарадњи са директором установе финансијски план и предлог буџета и стара се о његовом извршењу након одобрења истог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израђује финансијске планове на кварталном и годишњем нивоу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израђује полугодишње и годишње извештаје , а и чешће ако се за тим укаже потреба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ради завршни рачун установе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стара се о редовном попису имовине Центра, као и туђе имовине која је дата Центру на коришћење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ради на свим финансијским анализама и извештајима за потребе установе и по захтевима надлежних органа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стара се о реализацији потраживања и дуговања установе  и обавештава надлежне у циљу предузимања одговарајућих мера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 врши контролу свих обрачуна везаних за исплате преко Центра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прати и проучава све прописе о финансијском пословању , као и сва упуства о развоју социјалне заштите и стара се о њиховој доследној примени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контира целокупну делатност Центра</w:t>
      </w:r>
    </w:p>
    <w:p w:rsidR="001561B1" w:rsidRDefault="001561B1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</w:p>
    <w:p w:rsidR="001561B1" w:rsidRDefault="001561B1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</w:p>
    <w:p w:rsidR="001561B1" w:rsidRDefault="001561B1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lastRenderedPageBreak/>
        <w:t>-води књиговодствену евиденцију финансијског пословања Центра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води књиговодствену евиденцију основних средстава и извора средстава , као и благовремени отпис и ревалоризацију у складу са Законом</w:t>
      </w:r>
    </w:p>
    <w:p w:rsidR="009F4823" w:rsidRPr="009F4823" w:rsidRDefault="009F4823" w:rsidP="009F4823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>- води књиговодствену евиденцију ситног инвентара , ауто гума и њихов отпис</w:t>
      </w:r>
    </w:p>
    <w:p w:rsidR="009F4823" w:rsidRPr="009F4823" w:rsidRDefault="009F4823" w:rsidP="009F4823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9F4823">
        <w:rPr>
          <w:rFonts w:ascii="Times New Roman" w:eastAsia="Times New Roman" w:hAnsi="Times New Roman" w:cs="Times New Roman"/>
          <w:sz w:val="24"/>
        </w:rPr>
        <w:t xml:space="preserve">ради и друге послове по налогу директора, или ако то захтева потреба службе или повећани обим послова </w:t>
      </w:r>
    </w:p>
    <w:p w:rsidR="009F4823" w:rsidRPr="009F4823" w:rsidRDefault="009F4823" w:rsidP="009F4823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9F4823">
        <w:rPr>
          <w:rFonts w:ascii="Times New Roman" w:eastAsia="Times New Roman" w:hAnsi="Times New Roman" w:cs="Times New Roman"/>
          <w:sz w:val="24"/>
          <w:lang w:val="sr-Cyrl-CS"/>
        </w:rPr>
        <w:t xml:space="preserve">           - врши контролу ажурности и законитости у поступању а за свој рад одговара директору центра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19D" w:rsidRPr="00F94F96" w:rsidRDefault="0090619D" w:rsidP="009061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 w:right="100" w:firstLine="678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Радник на </w:t>
      </w:r>
      <w:r>
        <w:rPr>
          <w:rFonts w:ascii="Times New Roman" w:hAnsi="Times New Roman"/>
          <w:sz w:val="24"/>
          <w:szCs w:val="24"/>
        </w:rPr>
        <w:t xml:space="preserve">радном месту </w:t>
      </w:r>
      <w:r w:rsidR="00EB764E">
        <w:rPr>
          <w:rFonts w:ascii="Times New Roman" w:hAnsi="Times New Roman"/>
          <w:b/>
          <w:sz w:val="24"/>
          <w:szCs w:val="24"/>
        </w:rPr>
        <w:t>технички с</w:t>
      </w:r>
      <w:r w:rsidRPr="0090619D">
        <w:rPr>
          <w:rFonts w:ascii="Times New Roman" w:hAnsi="Times New Roman"/>
          <w:b/>
          <w:sz w:val="24"/>
          <w:szCs w:val="24"/>
        </w:rPr>
        <w:t>ек</w:t>
      </w:r>
      <w:r w:rsidR="00EB764E">
        <w:rPr>
          <w:rFonts w:ascii="Times New Roman" w:hAnsi="Times New Roman"/>
          <w:b/>
          <w:sz w:val="24"/>
          <w:szCs w:val="24"/>
        </w:rPr>
        <w:t>ре</w:t>
      </w:r>
      <w:r w:rsidRPr="0090619D">
        <w:rPr>
          <w:rFonts w:ascii="Times New Roman" w:hAnsi="Times New Roman"/>
          <w:b/>
          <w:sz w:val="24"/>
          <w:szCs w:val="24"/>
        </w:rPr>
        <w:t>тар</w:t>
      </w:r>
      <w:r w:rsidR="00F94F96">
        <w:rPr>
          <w:rFonts w:ascii="Times New Roman" w:hAnsi="Times New Roman"/>
          <w:b/>
          <w:sz w:val="24"/>
          <w:szCs w:val="24"/>
        </w:rPr>
        <w:t xml:space="preserve"> Анђелка Савуљић</w:t>
      </w:r>
    </w:p>
    <w:p w:rsidR="0090619D" w:rsidRPr="001D3465" w:rsidRDefault="0090619D" w:rsidP="009061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 w:right="100" w:firstLine="678"/>
        <w:rPr>
          <w:rFonts w:ascii="Times New Roman" w:hAnsi="Times New Roman"/>
          <w:sz w:val="24"/>
          <w:szCs w:val="24"/>
        </w:rPr>
      </w:pP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3465">
        <w:rPr>
          <w:rFonts w:ascii="Times New Roman" w:eastAsia="Times New Roman" w:hAnsi="Times New Roman" w:cs="Times New Roman"/>
          <w:sz w:val="24"/>
        </w:rPr>
        <w:t>прима,  разврстава и дистрибуира службену пошту  и другу документацију ;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води евиденцију о кретању дистрибуиране поште и извршеној коресподенцији 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>-  комуницира са странкама путем телефона;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1D3465">
        <w:rPr>
          <w:rFonts w:ascii="Times New Roman" w:eastAsia="Times New Roman" w:hAnsi="Times New Roman" w:cs="Times New Roman"/>
          <w:sz w:val="24"/>
        </w:rPr>
        <w:t>- спроводи странеке према протоколу;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1D3465">
        <w:rPr>
          <w:rFonts w:ascii="Times New Roman" w:eastAsia="Times New Roman" w:hAnsi="Times New Roman" w:cs="Times New Roman"/>
          <w:sz w:val="24"/>
        </w:rPr>
        <w:t>- прикупња, уређује, припрема и контролише податке за израду анализа извештаја и пројекта;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 -  пружа подршку у обради података из делокруга рада.</w:t>
      </w:r>
      <w:r w:rsidRPr="001D3465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>- води евиденцију поште у интерним доставним књигама;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обавља административне послове у вези са кретањем предмета;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води општи деловодник, пописе аката и заводи, разводи, архивира и задужује акта;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врши распоређивање, отпрему и доставу документације и поште;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припрема и умножава материјал за рад;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води евиденцију опреме и осталих средстава и стара се о набавци, чувању и подели потрошног канцеларијског материјала;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води прописане евиденције и ажурира податке у одговарајућим базама.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>- заводи поднеске по налогу стручног радника на пријему у одговарајући регистар у складу са прописима које уређује канцеларијско пословање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>- након завођења поднеска и формирања досијеа прослеђује исти преко интерне доставне књиге надлежном стручном раднику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врши компјутерско раздуживање захтева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на крају сваке календарске године дужан је да сачува у штампаној и електронској форми све податке које у току године компјутерски обради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у току године сакупља документацију која се чува у архиви ( а/а )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обезбеђује поверљивост података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једном годишње у сарадњи са стручним радницима издваја предмете у пасиву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учествује у изради статистичког извештаја и годишњег извештаја Центра,</w:t>
      </w:r>
    </w:p>
    <w:p w:rsidR="0090619D" w:rsidRPr="001D3465" w:rsidRDefault="0090619D" w:rsidP="0090619D">
      <w:pPr>
        <w:pStyle w:val="NoSpacing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ab/>
        <w:t>- учествује у излучивању архивског материјала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 xml:space="preserve">- припрема и послужује кафу, чај и друге напитке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обавља послове одржавања хигијене и спровођења мера санитарно хигијенског режима;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приjављуjе сва оштећења и кварове на инсталациjама, инвентару и опреми;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</w:rPr>
      </w:pPr>
      <w:r w:rsidRPr="001D3465">
        <w:rPr>
          <w:rFonts w:ascii="Times New Roman" w:eastAsia="Times New Roman" w:hAnsi="Times New Roman" w:cs="Times New Roman"/>
          <w:sz w:val="24"/>
        </w:rPr>
        <w:t xml:space="preserve">- прати стање залиха потрошног материјала и ситног инвентара за потребе одржавања чистоће. </w:t>
      </w:r>
    </w:p>
    <w:p w:rsidR="0090619D" w:rsidRPr="001D3465" w:rsidRDefault="0090619D" w:rsidP="0090619D">
      <w:pPr>
        <w:pStyle w:val="NoSpacing"/>
        <w:ind w:firstLine="708"/>
        <w:rPr>
          <w:rFonts w:ascii="Times New Roman" w:eastAsia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>- води рачуна о уредном и исправном одржавању теничких средстава у центру</w:t>
      </w:r>
    </w:p>
    <w:p w:rsidR="0090619D" w:rsidRPr="000D7CAB" w:rsidRDefault="0090619D" w:rsidP="0090619D">
      <w:pPr>
        <w:pStyle w:val="NoSpacing"/>
        <w:ind w:firstLine="708"/>
        <w:rPr>
          <w:rFonts w:ascii="Times New Roman" w:hAnsi="Times New Roman" w:cs="Times New Roman"/>
          <w:sz w:val="24"/>
          <w:lang w:val="sr-Cyrl-CS"/>
        </w:rPr>
      </w:pPr>
      <w:r w:rsidRPr="001D3465">
        <w:rPr>
          <w:rFonts w:ascii="Times New Roman" w:eastAsia="Times New Roman" w:hAnsi="Times New Roman" w:cs="Times New Roman"/>
          <w:sz w:val="24"/>
          <w:lang w:val="sr-Cyrl-CS"/>
        </w:rPr>
        <w:t>- ради и све друге послове по налогу директора.</w:t>
      </w:r>
    </w:p>
    <w:p w:rsidR="0090619D" w:rsidRPr="00B040C0" w:rsidRDefault="0090619D" w:rsidP="00906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0619D" w:rsidRPr="00ED6DD7" w:rsidRDefault="0090619D" w:rsidP="0090619D">
      <w:pPr>
        <w:widowControl w:val="0"/>
        <w:numPr>
          <w:ilvl w:val="0"/>
          <w:numId w:val="12"/>
        </w:numPr>
        <w:tabs>
          <w:tab w:val="num" w:pos="896"/>
        </w:tabs>
        <w:overflowPunct w:val="0"/>
        <w:autoSpaceDE w:val="0"/>
        <w:autoSpaceDN w:val="0"/>
        <w:adjustRightInd w:val="0"/>
        <w:spacing w:after="0" w:line="237" w:lineRule="auto"/>
        <w:ind w:left="100" w:right="10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на крају сваке календарске године дужан је да сачува у штампаној и електронској форми све податке које у току године компјутерски обради </w:t>
      </w:r>
    </w:p>
    <w:p w:rsidR="00ED6DD7" w:rsidRPr="00B040C0" w:rsidRDefault="00ED6DD7" w:rsidP="00ED6DD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90619D" w:rsidRPr="00B040C0" w:rsidRDefault="0090619D" w:rsidP="00906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0619D" w:rsidRPr="00ED6DD7" w:rsidRDefault="0090619D" w:rsidP="00ED6DD7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ED6DD7">
        <w:rPr>
          <w:rFonts w:ascii="Times New Roman" w:hAnsi="Times New Roman"/>
          <w:sz w:val="24"/>
          <w:szCs w:val="24"/>
        </w:rPr>
        <w:lastRenderedPageBreak/>
        <w:t xml:space="preserve">у току године сакупља документацију која се чува у архиви ( а/а ) </w:t>
      </w:r>
    </w:p>
    <w:p w:rsidR="0090619D" w:rsidRPr="00B040C0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8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обезбеђује поверљивост података </w:t>
      </w:r>
    </w:p>
    <w:p w:rsidR="0090619D" w:rsidRPr="00B040C0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отвара досије корисника по налогу дежурног стручног радника у пријемној канцеларији </w:t>
      </w:r>
    </w:p>
    <w:p w:rsidR="0090619D" w:rsidRPr="00B040C0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задужује стручне радника досијеима корисника и прима их по завршеном послу </w:t>
      </w:r>
    </w:p>
    <w:p w:rsidR="0090619D" w:rsidRPr="00B040C0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8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 налогу стручних радника формира породични досије корисника </w:t>
      </w:r>
    </w:p>
    <w:p w:rsidR="0090619D" w:rsidRPr="0090619D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једном годишње у сарадњи са стручним радницима издваја предмете у пасиву </w:t>
      </w:r>
    </w:p>
    <w:p w:rsidR="0090619D" w:rsidRPr="00B040C0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учествује у изради статистичког извештаја и годишњег извештаја Центра, </w:t>
      </w:r>
    </w:p>
    <w:p w:rsidR="0090619D" w:rsidRPr="00B040C0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8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учествује у излучивању архивског материјала </w:t>
      </w:r>
    </w:p>
    <w:p w:rsidR="0090619D" w:rsidRPr="001D3465" w:rsidRDefault="0090619D" w:rsidP="0090619D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редовно улаже доставнице у досијеа корисника по пријему истих. </w:t>
      </w:r>
    </w:p>
    <w:p w:rsidR="0090619D" w:rsidRPr="0090619D" w:rsidRDefault="0090619D" w:rsidP="0090619D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5" w:lineRule="auto"/>
        <w:ind w:left="800" w:hanging="116"/>
        <w:jc w:val="both"/>
        <w:rPr>
          <w:rFonts w:ascii="Times New Roman" w:hAnsi="Times New Roman"/>
          <w:sz w:val="24"/>
          <w:szCs w:val="24"/>
        </w:rPr>
        <w:sectPr w:rsidR="0090619D" w:rsidRPr="0090619D">
          <w:pgSz w:w="12240" w:h="15840"/>
          <w:pgMar w:top="1049" w:right="1580" w:bottom="399" w:left="1580" w:header="708" w:footer="708" w:gutter="0"/>
          <w:cols w:space="708" w:equalWidth="0">
            <w:col w:w="9080"/>
          </w:cols>
          <w:noEndnote/>
        </w:sectPr>
      </w:pPr>
      <w:r w:rsidRPr="00B040C0">
        <w:rPr>
          <w:rFonts w:ascii="Times New Roman" w:hAnsi="Times New Roman"/>
          <w:sz w:val="24"/>
          <w:szCs w:val="24"/>
        </w:rPr>
        <w:t xml:space="preserve">обавља све послове који су наведени у оквиру послова стручног радника на пријему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4" w:name="page7"/>
      <w:bookmarkStart w:id="5" w:name="page8"/>
      <w:bookmarkEnd w:id="4"/>
      <w:bookmarkEnd w:id="5"/>
      <w:r w:rsidRPr="00B040C0">
        <w:rPr>
          <w:rFonts w:ascii="Times New Roman" w:hAnsi="Times New Roman"/>
          <w:b/>
          <w:bCs/>
          <w:sz w:val="24"/>
          <w:szCs w:val="24"/>
        </w:rPr>
        <w:lastRenderedPageBreak/>
        <w:t>Пријемна канцеларија</w:t>
      </w:r>
    </w:p>
    <w:p w:rsidR="00310194" w:rsidRDefault="00310194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0194" w:rsidRDefault="00310194" w:rsidP="00310194">
      <w:pPr>
        <w:pStyle w:val="NoSpacing"/>
        <w:ind w:firstLine="360"/>
        <w:rPr>
          <w:rFonts w:ascii="Times New Roman" w:hAnsi="Times New Roman" w:cs="Times New Roman"/>
          <w:sz w:val="24"/>
          <w:lang w:val="sr-Cyrl-CS"/>
        </w:rPr>
      </w:pPr>
      <w:r w:rsidRPr="00310194">
        <w:rPr>
          <w:rFonts w:ascii="Times New Roman" w:eastAsia="Times New Roman" w:hAnsi="Times New Roman" w:cs="Times New Roman"/>
          <w:sz w:val="24"/>
          <w:lang w:val="sr-Cyrl-CS"/>
        </w:rPr>
        <w:t>Послове из делокруга пријемне канцеларије обављају сви запослени стручни радници на пословима водитеља случаја у складу са посебним планом дежурства на пријему.</w:t>
      </w: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пружа информације о надлежности и процедури која се спроводи у Центру по упућеном поднеску, дужини трајања поступка, врсти помоћи и подршци коју може да очекује, поверљивости, потребној документацији која се уз поднесак прилаже и законским прописима који регулишу начин учешћа странака у поступку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оцени да Центар није надлежан за пријем поднеска обавештава о томе подносиоца и упућује га органу надлежном за пријем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796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странка инсистира на пријему поднеска без обзира на претходно саопштење стручни радник на пријему је дужан да поднесак прими, проследи га на завођење у одговорајући регистар у складу са прописима који уређују канцеларијско пословање и проследи га без одлагања правнику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10194" w:rsidRPr="00310194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је поднесак упућен путем поште, а садржина информација указује да је за поступање по истом надлежан други орган, стручни радник на пријему ће исти без одлагања проследити надлежном органу 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10194">
        <w:rPr>
          <w:rFonts w:ascii="Times New Roman" w:hAnsi="Times New Roman"/>
          <w:sz w:val="24"/>
          <w:szCs w:val="24"/>
        </w:rPr>
        <w:t xml:space="preserve">томе у писаној форми обавестити подносиоца у року од 7 дана од дана пријема поднеска </w:t>
      </w: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захтеве странака за права на материјална давања ( новчану социјалну помоћ, додатак за негу и помоћ другог лица, увећани додатак за негу и помоћ другог лица ) након провере приложене документације прослеђује правнику, уколико процени да није потребно ангажовати водитеља случаја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процењује поднесак са становишта приоритета реаговања </w:t>
      </w: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809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оцени да је потребно неодложно реаговање предузима радње за организовање неодложних интервенција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817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 свим другим случајевима након извршене процене у пријемни лист уписује предлог приоритета реаговања и предмет прослеђује у даљи рад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801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даје налог административном раднику из пријемне канцеларије да све прихваћене поднеске заведе у складу са прописима које уређује канцеларијско пословање </w:t>
      </w: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10194" w:rsidRPr="00B040C0" w:rsidRDefault="00310194" w:rsidP="000C4068">
      <w:pPr>
        <w:widowControl w:val="0"/>
        <w:numPr>
          <w:ilvl w:val="1"/>
          <w:numId w:val="10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65" w:lineRule="auto"/>
        <w:ind w:left="0" w:firstLine="68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даје налог административном раднику да отвори досије корисника или пронађе већ постојећи као и да новог корисника уведе у регистар </w:t>
      </w:r>
    </w:p>
    <w:p w:rsidR="00310194" w:rsidRPr="003C1999" w:rsidRDefault="00310194" w:rsidP="00310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194" w:rsidRPr="003C1999">
          <w:pgSz w:w="12240" w:h="15840"/>
          <w:pgMar w:top="1049" w:right="1580" w:bottom="399" w:left="1580" w:header="708" w:footer="708" w:gutter="0"/>
          <w:cols w:space="708" w:equalWidth="0">
            <w:col w:w="9080"/>
          </w:cols>
          <w:noEndnote/>
        </w:sectPr>
      </w:pPr>
    </w:p>
    <w:p w:rsidR="000D70BD" w:rsidRDefault="000D70BD" w:rsidP="001D346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142"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10194" w:rsidRPr="003C1999">
        <w:rPr>
          <w:rFonts w:ascii="Times New Roman" w:hAnsi="Times New Roman"/>
          <w:sz w:val="24"/>
          <w:szCs w:val="24"/>
        </w:rPr>
        <w:t xml:space="preserve">уколико се обрати корисник коме је већ додељен водитељ случаја захтевом за једнократном новчаном помоћи дужан је да га упути ка водитељу случаја </w:t>
      </w:r>
    </w:p>
    <w:p w:rsidR="00310194" w:rsidRDefault="000D70BD" w:rsidP="001D346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142"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0194" w:rsidRPr="00B040C0">
        <w:rPr>
          <w:rFonts w:ascii="Times New Roman" w:hAnsi="Times New Roman"/>
          <w:sz w:val="24"/>
          <w:szCs w:val="24"/>
        </w:rPr>
        <w:t xml:space="preserve">уколико се обрати корисник први пут, а једини захтев је за једнократном новчаном помоћи у мањем износу отвориће пријемни лист и дати предлог о висини новчане помоћи и проследити правнику ради доношења решења. </w:t>
      </w:r>
    </w:p>
    <w:p w:rsidR="000D70BD" w:rsidRPr="00B040C0" w:rsidRDefault="001D3465" w:rsidP="001D346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70BD" w:rsidRPr="00B040C0">
        <w:rPr>
          <w:rFonts w:ascii="Times New Roman" w:hAnsi="Times New Roman"/>
          <w:sz w:val="24"/>
          <w:szCs w:val="24"/>
        </w:rPr>
        <w:t xml:space="preserve">сачињава план рада и извештај о раду пријемне канцеларије који подноси директору </w:t>
      </w: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предузима радње за организовање неодложних интервенција у радно време у циљу збрињавања корисника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788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врши пријем поднесака, телефонских позива или остварује лични контакт са подносиоцем или особом која је пријавила случај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пружа помоћ у састављању одређених поднесака </w:t>
      </w: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врши пријемну процену поднеска </w:t>
      </w:r>
    </w:p>
    <w:p w:rsidR="000D70BD" w:rsidRPr="00B67132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при усменом обраћању обавештава подносиоца о надлежностима и процедури, води стандардизовани интервју и на основу података из разговора и приложене документације попуњава пријемни лист </w:t>
      </w:r>
    </w:p>
    <w:p w:rsidR="000D70BD" w:rsidRDefault="000D70BD" w:rsidP="000D70B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0D70BD" w:rsidRDefault="000D70BD" w:rsidP="000D70B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D70B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је поднесак упућен путем поште, факса, електронском поштом или слично, бележи приспеће поднеска, разматра информације које садржи и проверава да ли је случај раније био на евиденцији Центра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22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на основу свих прикупљених информација доноси одлуку да ли ће подносиоца упутити на друге надлежне службе у заједници или ће поднесак и пријемни лист заједно са отвореним досијеом корисника проследити на даљи рад </w:t>
      </w: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3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дужан је да прими сваки поднесак који му се предаје, као и да састави белешку о саопштењу примљену путем телефона.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D70B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Стручни радник у пријемној канцеларији такође: </w:t>
      </w: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пружа информације о надлежности и процедури која се спроводи у Центру по упућеном поднеску, дужини трајања поступка, врсти помоћи и подршци коју може да очекује, поверљивости, потребној документацији која се уз поднесак прилаже и законским прописима који регулишу начин учешћа странака у поступку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оцени да Центар није надлежан за пријем поднеска обавештава о томе подносиоца и упућује га органу надлежном за пријем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796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странка инсистира на пријему поднеска без обзира на претходно саопштење стручни радник на пријему је дужан да поднесак прими, проследи га на завођење у одговорајући регистар у складу са прописима који уређују канцеларијско пословање и проследи га без одлагања правнику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је поднесак упућен путем поште, а садржина информација указује да је за поступање по истом надлежан други орган, стручни радник на пријему ће исти без одлагања проследити надлежном органу и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0"/>
          <w:numId w:val="10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3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томе у писаној форми обавестити подносиоца у року од 7 дана од дана пријема поднеска </w:t>
      </w: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захтеве странака за права на материјална давања ( новчану социјалну помоћ, додатак за негу и помоћ другог лица, увећани додатак за негу и помоћ другог лица ) након провере приложене документације прослеђује правнику, уколико процени да није потребно ангажовати водитеља случаја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процењује поднесак са становишта приоритета реаговања </w:t>
      </w: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D70BD" w:rsidRPr="00B040C0" w:rsidRDefault="000D70BD" w:rsidP="000D7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D70BD" w:rsidRPr="00B040C0" w:rsidSect="000D70BD">
          <w:type w:val="continuous"/>
          <w:pgSz w:w="12240" w:h="15840"/>
          <w:pgMar w:top="1049" w:right="1580" w:bottom="399" w:left="1580" w:header="708" w:footer="708" w:gutter="0"/>
          <w:cols w:space="708" w:equalWidth="0">
            <w:col w:w="9080"/>
          </w:cols>
          <w:noEndnote/>
        </w:sectPr>
      </w:pPr>
    </w:p>
    <w:p w:rsidR="001D3465" w:rsidRPr="00011A76" w:rsidRDefault="001D3465" w:rsidP="001D3465">
      <w:pPr>
        <w:pStyle w:val="Default"/>
        <w:ind w:left="-4678" w:right="-4558" w:firstLine="708"/>
        <w:jc w:val="both"/>
        <w:rPr>
          <w:szCs w:val="22"/>
        </w:rPr>
      </w:pPr>
      <w:r w:rsidRPr="007A47B5">
        <w:lastRenderedPageBreak/>
        <w:t xml:space="preserve">- </w:t>
      </w:r>
      <w:r>
        <w:rPr>
          <w:szCs w:val="22"/>
        </w:rPr>
        <w:t>-обавља и друге послове у складу са важећим прописима, актима оснивача, статутом центра и другим општим актима центра.</w:t>
      </w:r>
    </w:p>
    <w:p w:rsidR="000D70BD" w:rsidRPr="0090619D" w:rsidRDefault="000D70BD" w:rsidP="001D3465">
      <w:pPr>
        <w:widowControl w:val="0"/>
        <w:autoSpaceDE w:val="0"/>
        <w:autoSpaceDN w:val="0"/>
        <w:adjustRightInd w:val="0"/>
        <w:spacing w:after="0" w:line="384" w:lineRule="exact"/>
        <w:ind w:left="-4536" w:right="-4558"/>
        <w:rPr>
          <w:rFonts w:ascii="Times New Roman" w:hAnsi="Times New Roman"/>
          <w:sz w:val="24"/>
          <w:szCs w:val="24"/>
        </w:rPr>
      </w:pPr>
    </w:p>
    <w:p w:rsidR="000D70BD" w:rsidRPr="00B67132" w:rsidRDefault="000D70BD" w:rsidP="001D3465">
      <w:pPr>
        <w:widowControl w:val="0"/>
        <w:autoSpaceDE w:val="0"/>
        <w:autoSpaceDN w:val="0"/>
        <w:adjustRightInd w:val="0"/>
        <w:spacing w:after="0" w:line="240" w:lineRule="auto"/>
        <w:ind w:left="-4536" w:right="-4558"/>
        <w:rPr>
          <w:rFonts w:ascii="Times New Roman" w:hAnsi="Times New Roman"/>
          <w:sz w:val="24"/>
          <w:szCs w:val="24"/>
        </w:rPr>
        <w:sectPr w:rsidR="000D70BD" w:rsidRPr="00B67132">
          <w:type w:val="continuous"/>
          <w:pgSz w:w="12240" w:h="15840"/>
          <w:pgMar w:top="1049" w:right="6060" w:bottom="399" w:left="6060" w:header="708" w:footer="708" w:gutter="0"/>
          <w:cols w:space="708" w:equalWidth="0">
            <w:col w:w="120"/>
          </w:cols>
          <w:noEndnote/>
        </w:sectPr>
      </w:pP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310194" w:rsidRPr="00B67132" w:rsidRDefault="00310194" w:rsidP="001D3465">
      <w:pPr>
        <w:widowControl w:val="0"/>
        <w:autoSpaceDE w:val="0"/>
        <w:autoSpaceDN w:val="0"/>
        <w:adjustRightInd w:val="0"/>
        <w:spacing w:after="0" w:line="240" w:lineRule="auto"/>
        <w:ind w:right="-2941"/>
        <w:rPr>
          <w:rFonts w:ascii="Times New Roman" w:hAnsi="Times New Roman"/>
          <w:sz w:val="24"/>
          <w:szCs w:val="24"/>
        </w:rPr>
        <w:sectPr w:rsidR="00310194" w:rsidRPr="00B67132" w:rsidSect="00310194">
          <w:type w:val="continuous"/>
          <w:pgSz w:w="12240" w:h="15840"/>
          <w:pgMar w:top="1049" w:right="4443" w:bottom="399" w:left="6060" w:header="708" w:footer="708" w:gutter="0"/>
          <w:cols w:space="708" w:equalWidth="0">
            <w:col w:w="1737"/>
          </w:cols>
          <w:noEndnote/>
        </w:sectPr>
      </w:pPr>
    </w:p>
    <w:p w:rsidR="00310194" w:rsidRPr="00B040C0" w:rsidRDefault="00310194" w:rsidP="00310194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17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 сарадњи са директором прави распоред за пасивно дежурство запослених стручних радника ван редовног радног времена ради пружања неодложних интервенција за заштиту корисника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09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све захтеве за једнократне новчане помоћи у већим износима за које се обраћају лица која нису на евиденцији Центра прикупља и доставља на разматрање стручном/социјалном раднику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води евиденцију о захтевима за једнократним помоћима у већим износима </w:t>
      </w: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788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врши пријем поднесака, телефонских позива или остварује лични контакт са подносиоцем или особом која је пријавила случај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пружа помоћ у састављању одређених поднесака </w:t>
      </w: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8" w:lineRule="auto"/>
        <w:ind w:left="800" w:hanging="115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врши пријемну процену поднеска </w:t>
      </w: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пружа све неопходне информације кориснику </w:t>
      </w: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11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отвара случај у Центру </w:t>
      </w:r>
    </w:p>
    <w:p w:rsidR="006674CC" w:rsidRPr="001D3465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при усменом обраћању обавештава подносиоца о надлежностима и процедури, води стандардизовани интервју и на основу података из разговора и приложене документације попуњава пријемни лист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је поднесак упућен путем поште, факса, електронском поштом или слично, бележи приспеће поднеска, разматра информације које садржи и проверава да ли је случај раније био на евиденцији Центра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22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на основу свих прикупљених информација доноси одлуку да ли ће подносиоца упутити на друге надлежне службе у заједници или ће поднесак и пријемни лист заједно са отвореним досијеом корисника проследити на даљи рад </w:t>
      </w: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3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дужан је да прими сваки поднесак који му се предаје, као и да састави белешку о саопштењу примљену путем телефона.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Стручни радник у пријемној канцеларији такође: </w:t>
      </w: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810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пружа информације о надлежности и процедури која се спроводи у Центру по упућеном поднеску, дужини трајања поступка, врсти помоћи и подршци коју може да очекује, поверљивости, потребној документацији која се уз поднесак прилаже и законским прописима који регулишу начин учешћа странака у поступку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0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237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оцени да Центар није надлежан за пријем поднеска обавештава о томе подносиоца и упућује га органу надлежном за пријем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0D7CAB" w:rsidRDefault="006674CC" w:rsidP="000C4068">
      <w:pPr>
        <w:widowControl w:val="0"/>
        <w:numPr>
          <w:ilvl w:val="0"/>
          <w:numId w:val="11"/>
        </w:numPr>
        <w:tabs>
          <w:tab w:val="clear" w:pos="720"/>
          <w:tab w:val="num" w:pos="796"/>
          <w:tab w:val="num" w:pos="890"/>
        </w:tabs>
        <w:overflowPunct w:val="0"/>
        <w:autoSpaceDE w:val="0"/>
        <w:autoSpaceDN w:val="0"/>
        <w:adjustRightInd w:val="0"/>
        <w:spacing w:after="0" w:line="237" w:lineRule="auto"/>
        <w:ind w:left="100" w:right="100" w:firstLine="684"/>
        <w:jc w:val="both"/>
        <w:rPr>
          <w:rFonts w:ascii="Times New Roman" w:hAnsi="Times New Roman"/>
          <w:sz w:val="24"/>
          <w:szCs w:val="24"/>
        </w:rPr>
      </w:pPr>
      <w:r w:rsidRPr="000D7CAB">
        <w:rPr>
          <w:rFonts w:ascii="Times New Roman" w:hAnsi="Times New Roman"/>
          <w:sz w:val="24"/>
          <w:szCs w:val="24"/>
        </w:rPr>
        <w:t xml:space="preserve">уколико странка инсистира на пријему поднеска без обзира на претходно саопштење стручни радник на пријему је дужан да га </w:t>
      </w:r>
      <w:bookmarkStart w:id="6" w:name="page9"/>
      <w:bookmarkEnd w:id="6"/>
      <w:r w:rsidRPr="000D7CAB">
        <w:rPr>
          <w:rFonts w:ascii="Times New Roman" w:hAnsi="Times New Roman"/>
          <w:sz w:val="24"/>
          <w:szCs w:val="24"/>
        </w:rPr>
        <w:t xml:space="preserve">уколико се обрати корисник коме је већ додељен водитељ случаја захтевом за једнократном новчаном помоћи дужан је да га упути ка водитељу случаја </w:t>
      </w:r>
    </w:p>
    <w:p w:rsidR="006674CC" w:rsidRPr="00B040C0" w:rsidRDefault="006674CC" w:rsidP="000C4068">
      <w:pPr>
        <w:widowControl w:val="0"/>
        <w:numPr>
          <w:ilvl w:val="0"/>
          <w:numId w:val="11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52" w:lineRule="auto"/>
        <w:ind w:left="100" w:right="10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уколико се обрати корисник први пут, а једини захтев је за једнократном новчаном помоћи у мањем износу отвориће пријемни лист и дати предлог о висини новчане помоћи и проследити правнику ради доношења решења.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A62C8B" w:rsidRDefault="00A62C8B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A62C8B" w:rsidRDefault="00A62C8B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A62C8B" w:rsidRDefault="00A62C8B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A62C8B" w:rsidRPr="00A62C8B" w:rsidRDefault="00A62C8B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1561B1" w:rsidRPr="001561B1" w:rsidRDefault="001561B1" w:rsidP="006674C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1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1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УПОРЕДНИ ПОДАЦИ О БРОЈУ ЗАПОСЛЕНИХ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80"/>
        <w:gridCol w:w="720"/>
        <w:gridCol w:w="2360"/>
        <w:gridCol w:w="720"/>
        <w:gridCol w:w="2380"/>
      </w:tblGrid>
      <w:tr w:rsidR="006674CC" w:rsidRPr="00B040C0" w:rsidTr="00E83410">
        <w:trPr>
          <w:trHeight w:val="21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Број других радно ангажованих</w:t>
            </w:r>
          </w:p>
        </w:tc>
      </w:tr>
      <w:tr w:rsidR="006674CC" w:rsidRPr="00B040C0" w:rsidTr="00E83410">
        <w:trPr>
          <w:trHeight w:val="21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Предвиђен број запослених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Стваран број запослених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лица ( уговор о делу, о привременим</w:t>
            </w:r>
          </w:p>
        </w:tc>
      </w:tr>
      <w:tr w:rsidR="006674CC" w:rsidRPr="00B040C0" w:rsidTr="00E8341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/повременим пословима)</w:t>
            </w:r>
          </w:p>
        </w:tc>
      </w:tr>
      <w:tr w:rsidR="006674CC" w:rsidRPr="00B040C0" w:rsidTr="00E83410">
        <w:trPr>
          <w:trHeight w:val="4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Бр.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67132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Бр.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EB764E" w:rsidRDefault="00EB764E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i/>
                <w:iCs/>
                <w:sz w:val="24"/>
                <w:szCs w:val="24"/>
              </w:rPr>
              <w:t>Бр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67132" w:rsidRDefault="00EB764E" w:rsidP="00EB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6674CC" w:rsidRPr="001561B1" w:rsidRDefault="006674CC" w:rsidP="006674C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4. ОПИС ПРАВИЛА У ВЕЗИ СА ЈАВНОШЋУ РАДА</w:t>
      </w:r>
    </w:p>
    <w:p w:rsidR="006674CC" w:rsidRPr="00F85759" w:rsidRDefault="006674CC" w:rsidP="006674C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00" w:right="216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Jавност рада, искључење и ограничавање јавности рада државног органа, регулисана је следећим прописима: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  <w:u w:val="single"/>
        </w:rPr>
        <w:t>ПОРОДИЧНИМ ЗАКОНОМ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(„Сл.Гласник РС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18/05):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Искључивање јавности чл. 206.</w:t>
      </w:r>
    </w:p>
    <w:p w:rsidR="006674CC" w:rsidRPr="00DC56C6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1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 поступку у вези са породичним односима јавност је искључена. </w:t>
      </w:r>
    </w:p>
    <w:p w:rsidR="006674CC" w:rsidRPr="00B040C0" w:rsidRDefault="006674CC" w:rsidP="000C4068">
      <w:pPr>
        <w:widowControl w:val="0"/>
        <w:numPr>
          <w:ilvl w:val="0"/>
          <w:numId w:val="1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65" w:lineRule="auto"/>
        <w:ind w:left="100" w:right="18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из судских списа спадају у службену тајну и њу су дужни да чувају сви учесници у поступку којима су ти подаци доступни.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Искључивање јавности чл. 323.</w:t>
      </w:r>
    </w:p>
    <w:p w:rsidR="006674CC" w:rsidRPr="00DC56C6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1"/>
          <w:numId w:val="14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267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 поступку заснивања усвојења јавност је искључена. </w:t>
      </w:r>
    </w:p>
    <w:p w:rsidR="006674CC" w:rsidRPr="00B040C0" w:rsidRDefault="006674CC" w:rsidP="000C4068">
      <w:pPr>
        <w:widowControl w:val="0"/>
        <w:numPr>
          <w:ilvl w:val="0"/>
          <w:numId w:val="15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65" w:lineRule="auto"/>
        <w:ind w:left="100" w:right="46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из евиденције и документације о усвојењу спадају у службену тајну и њу су дужни да чувају сви учесници у поступку којима су ти подаци доступни.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9603B4" w:rsidRDefault="009603B4" w:rsidP="009603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Искључивање јавности, чл. 331.</w:t>
      </w:r>
    </w:p>
    <w:p w:rsidR="009603B4" w:rsidRPr="00DC56C6" w:rsidRDefault="009603B4" w:rsidP="009603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9603B4" w:rsidRPr="00B040C0" w:rsidRDefault="009603B4" w:rsidP="000C4068">
      <w:pPr>
        <w:widowControl w:val="0"/>
        <w:numPr>
          <w:ilvl w:val="0"/>
          <w:numId w:val="1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 поступку стављања под старатељство јавност је искључена. </w:t>
      </w:r>
    </w:p>
    <w:p w:rsidR="009603B4" w:rsidRPr="00B040C0" w:rsidRDefault="009603B4" w:rsidP="000C4068">
      <w:pPr>
        <w:widowControl w:val="0"/>
        <w:numPr>
          <w:ilvl w:val="0"/>
          <w:numId w:val="16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 w:line="267" w:lineRule="auto"/>
        <w:ind w:left="0" w:right="50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доступни. </w:t>
      </w:r>
    </w:p>
    <w:p w:rsidR="009603B4" w:rsidRPr="00B040C0" w:rsidRDefault="009603B4" w:rsidP="009603B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9603B4" w:rsidRDefault="009603B4" w:rsidP="009603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Права детета/Порекло/чл. 59 ст.3.</w:t>
      </w:r>
    </w:p>
    <w:p w:rsidR="009603B4" w:rsidRPr="00DC56C6" w:rsidRDefault="009603B4" w:rsidP="009603B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9603B4" w:rsidRPr="00B040C0" w:rsidRDefault="009603B4" w:rsidP="009603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4219DF" w:rsidRDefault="009603B4" w:rsidP="004219D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500"/>
        <w:rPr>
          <w:rFonts w:ascii="Times New Roman" w:hAnsi="Times New Roman"/>
          <w:sz w:val="24"/>
          <w:szCs w:val="24"/>
        </w:rPr>
        <w:sectPr w:rsidR="006674CC" w:rsidRPr="004219DF">
          <w:pgSz w:w="12240" w:h="15840"/>
          <w:pgMar w:top="1051" w:right="1480" w:bottom="399" w:left="1480" w:header="708" w:footer="708" w:gutter="0"/>
          <w:cols w:space="708" w:equalWidth="0">
            <w:col w:w="9280"/>
          </w:cols>
          <w:noEndnote/>
        </w:sectPr>
      </w:pPr>
      <w:r w:rsidRPr="00B040C0">
        <w:rPr>
          <w:rFonts w:ascii="Times New Roman" w:hAnsi="Times New Roman"/>
          <w:sz w:val="24"/>
          <w:szCs w:val="24"/>
        </w:rPr>
        <w:t>Дете које је навршило 15. годину живота и које је способно за расуђивање може извршити увид у матичну књигу рођених и у другу документацију која се односи на његово порекло.</w:t>
      </w:r>
    </w:p>
    <w:p w:rsidR="006674CC" w:rsidRPr="004219DF" w:rsidRDefault="006674CC" w:rsidP="006674C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8"/>
          <w:szCs w:val="24"/>
        </w:rPr>
      </w:pPr>
      <w:bookmarkStart w:id="7" w:name="page10"/>
      <w:bookmarkEnd w:id="7"/>
    </w:p>
    <w:p w:rsidR="00DF1C60" w:rsidRPr="00DF1C60" w:rsidRDefault="006674CC" w:rsidP="00DF1C60">
      <w:pPr>
        <w:pStyle w:val="Default"/>
        <w:rPr>
          <w:rFonts w:ascii="Arial" w:eastAsiaTheme="minorEastAsia" w:hAnsi="Arial" w:cs="Arial"/>
          <w:lang w:val="sr-Latn-CS" w:eastAsia="sr-Latn-CS"/>
        </w:rPr>
      </w:pPr>
      <w:r w:rsidRPr="00B040C0">
        <w:rPr>
          <w:b/>
          <w:bCs/>
          <w:u w:val="single"/>
        </w:rPr>
        <w:t>ЗАКОНОМ О ОПШТЕМ УПРАВНОМ ПОСТУПКУ</w:t>
      </w:r>
      <w:r w:rsidRPr="00B040C0">
        <w:rPr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</w:tblGrid>
      <w:tr w:rsidR="00DF1C60" w:rsidRPr="00ED6DD7" w:rsidTr="00ED6DD7">
        <w:trPr>
          <w:trHeight w:val="98"/>
        </w:trPr>
        <w:tc>
          <w:tcPr>
            <w:tcW w:w="5353" w:type="dxa"/>
          </w:tcPr>
          <w:p w:rsidR="00A642DD" w:rsidRPr="00ED6DD7" w:rsidRDefault="00DF1C60" w:rsidP="00DF1C60">
            <w:pPr>
              <w:autoSpaceDE w:val="0"/>
              <w:autoSpaceDN w:val="0"/>
              <w:adjustRightInd w:val="0"/>
              <w:spacing w:after="0" w:line="240" w:lineRule="auto"/>
              <w:ind w:right="-14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D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F1C60" w:rsidRPr="00ED6DD7" w:rsidRDefault="00DF1C60" w:rsidP="00DF1C60">
            <w:pPr>
              <w:autoSpaceDE w:val="0"/>
              <w:autoSpaceDN w:val="0"/>
              <w:adjustRightInd w:val="0"/>
              <w:spacing w:after="0" w:line="240" w:lineRule="auto"/>
              <w:ind w:right="-1415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ED6DD7">
              <w:rPr>
                <w:rFonts w:ascii="Arial" w:hAnsi="Arial" w:cs="Arial"/>
                <w:iCs/>
                <w:color w:val="000000"/>
                <w:sz w:val="21"/>
                <w:szCs w:val="21"/>
              </w:rPr>
              <w:t>("Сл.гласникk RS", br.18/2016</w:t>
            </w:r>
            <w:r w:rsidR="00ED6DD7" w:rsidRPr="00ED6DD7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и 98/</w:t>
            </w:r>
            <w:r w:rsidR="00ED6DD7">
              <w:rPr>
                <w:rFonts w:ascii="Arial" w:hAnsi="Arial" w:cs="Arial"/>
                <w:iCs/>
                <w:color w:val="000000"/>
                <w:sz w:val="21"/>
                <w:szCs w:val="21"/>
              </w:rPr>
              <w:t>2018)</w:t>
            </w:r>
          </w:p>
          <w:p w:rsidR="00DF1C60" w:rsidRPr="00ED6DD7" w:rsidRDefault="00DF1C60" w:rsidP="00DF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674CC" w:rsidRPr="00A642DD" w:rsidRDefault="006674CC" w:rsidP="006674C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4"/>
          <w:szCs w:val="24"/>
        </w:rPr>
      </w:pPr>
    </w:p>
    <w:p w:rsidR="006674CC" w:rsidRPr="00B040C0" w:rsidRDefault="00DF1C60" w:rsidP="006674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Чл.64</w:t>
      </w:r>
      <w:r w:rsidR="006674CC" w:rsidRPr="00B040C0">
        <w:rPr>
          <w:rFonts w:ascii="Times New Roman" w:hAnsi="Times New Roman"/>
          <w:sz w:val="24"/>
          <w:szCs w:val="24"/>
        </w:rPr>
        <w:t>. „Разгледање списа и обавештавање о току поступка“ :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A7434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AA7434">
        <w:rPr>
          <w:rFonts w:ascii="Times New Roman" w:hAnsi="Times New Roman" w:cs="Times New Roman"/>
          <w:color w:val="000000"/>
          <w:sz w:val="24"/>
          <w:szCs w:val="24"/>
        </w:rPr>
        <w:t>Право на разгледање списа састоји се од права странке да разгледа списе у присуству службеног лица, да о свом трошку умножи или добије копију</w:t>
      </w:r>
    </w:p>
    <w:p w:rsidR="00A642DD" w:rsidRPr="00DF1C60" w:rsidRDefault="00AA7434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Списа и да јој се копија списа, о њеном трошку, достави преко поште или на други погодан начин.</w:t>
      </w:r>
      <w:r w:rsidR="00A642DD"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Списи се разгледају у просторијама органа који чува списе. У оправданим случајевима, списи се могу разгледати у просторијама </w:t>
      </w:r>
      <w:r w:rsidR="00607B7E">
        <w:rPr>
          <w:rFonts w:ascii="Times New Roman" w:hAnsi="Times New Roman" w:cs="Times New Roman"/>
          <w:color w:val="000000"/>
          <w:sz w:val="24"/>
          <w:szCs w:val="24"/>
        </w:rPr>
        <w:t xml:space="preserve"> другог органа  или дипломатско-конзуларном представништву Републике Србије. </w:t>
      </w:r>
      <w:r w:rsidR="00A642DD"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2DD" w:rsidRPr="00DF1C60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607B7E">
        <w:rPr>
          <w:rFonts w:ascii="Times New Roman" w:hAnsi="Times New Roman" w:cs="Times New Roman"/>
          <w:color w:val="000000"/>
          <w:sz w:val="24"/>
          <w:szCs w:val="24"/>
        </w:rPr>
        <w:t xml:space="preserve">Ако се документи чувају у електронском облику, орган омогућува разгледање и преузимање докумената у електронском или штампаном облику. 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2DD" w:rsidRPr="00DF1C60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607B7E">
        <w:rPr>
          <w:rFonts w:ascii="Times New Roman" w:hAnsi="Times New Roman" w:cs="Times New Roman"/>
          <w:color w:val="000000"/>
          <w:sz w:val="24"/>
          <w:szCs w:val="24"/>
        </w:rPr>
        <w:t xml:space="preserve">Не смеју да се разгледају записници о већању и гласању и нацрт решења. 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B7E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607B7E">
        <w:rPr>
          <w:rFonts w:ascii="Times New Roman" w:hAnsi="Times New Roman" w:cs="Times New Roman"/>
          <w:color w:val="000000"/>
          <w:sz w:val="24"/>
          <w:szCs w:val="24"/>
        </w:rPr>
        <w:t xml:space="preserve">Са списима који садрже тајне податке или податке о личности поступа се у складу </w:t>
      </w:r>
    </w:p>
    <w:p w:rsidR="00A642DD" w:rsidRPr="00DF1C60" w:rsidRDefault="00607B7E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 законом којим се уређује заштита тајних података,  односно заштита података о личности. </w:t>
      </w:r>
    </w:p>
    <w:p w:rsidR="00A642DD" w:rsidRPr="00DF1C60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 w:rsidR="00607B7E">
        <w:rPr>
          <w:rFonts w:ascii="Times New Roman" w:hAnsi="Times New Roman" w:cs="Times New Roman"/>
          <w:color w:val="000000"/>
          <w:sz w:val="24"/>
          <w:szCs w:val="24"/>
        </w:rPr>
        <w:t>Податке о личности са којима се упозна у складу са законом странка може да користи само ради остваривања права, обавеза или правног интереса  у том управном поступку као и права, обавеза или правног интереса на који моће да утиче исход тог управног поступка.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2DD" w:rsidRPr="00DF1C60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r w:rsidR="00607B7E">
        <w:rPr>
          <w:rFonts w:ascii="Times New Roman" w:hAnsi="Times New Roman" w:cs="Times New Roman"/>
          <w:color w:val="000000"/>
          <w:sz w:val="24"/>
          <w:szCs w:val="24"/>
        </w:rPr>
        <w:t xml:space="preserve">Право разгледања списа у складу са одредбама овог члана има и заинтересовано лице које докаже свој правни интерес. 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2DD" w:rsidRPr="00DF1C60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r w:rsidR="004F7D0A">
        <w:rPr>
          <w:rFonts w:ascii="Times New Roman" w:hAnsi="Times New Roman" w:cs="Times New Roman"/>
          <w:color w:val="000000"/>
          <w:sz w:val="24"/>
          <w:szCs w:val="24"/>
        </w:rPr>
        <w:t xml:space="preserve">Износ трошкова остваривања права на разгледање списа не може прећи износ неопходних трошкова органа за израду и достављање копије списа. 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2DD" w:rsidRPr="00DF1C60" w:rsidRDefault="00A642DD" w:rsidP="0060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r w:rsidR="004F7D0A">
        <w:rPr>
          <w:rFonts w:ascii="Times New Roman" w:hAnsi="Times New Roman" w:cs="Times New Roman"/>
          <w:color w:val="000000"/>
          <w:sz w:val="24"/>
          <w:szCs w:val="24"/>
        </w:rPr>
        <w:t xml:space="preserve">Странка 3, заинтересовани орган и заинтересовано лице које докаже свој правни интерес, имају право на обавештење о току поступка. 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2DD" w:rsidRDefault="00A642DD" w:rsidP="00A6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(9) </w:t>
      </w:r>
      <w:r w:rsidR="004F7D0A">
        <w:rPr>
          <w:rFonts w:ascii="Times New Roman" w:hAnsi="Times New Roman" w:cs="Times New Roman"/>
          <w:color w:val="000000"/>
          <w:sz w:val="24"/>
          <w:szCs w:val="24"/>
        </w:rPr>
        <w:t xml:space="preserve">Одредбама овог члана не дира се остваривање права на приступ информацијама од јавног значаја садртжаним у документима који чине списе. </w:t>
      </w:r>
      <w:r w:rsidRPr="00DF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DD7" w:rsidRPr="00ED6DD7" w:rsidRDefault="00ED6DD7" w:rsidP="00A6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000" w:rsidRPr="00476141" w:rsidRDefault="006674CC" w:rsidP="00437000">
      <w:pPr>
        <w:numPr>
          <w:ilvl w:val="0"/>
          <w:numId w:val="33"/>
        </w:numPr>
        <w:spacing w:after="0" w:line="240" w:lineRule="auto"/>
        <w:rPr>
          <w:lang w:val="sr-Cyrl-CS"/>
        </w:rPr>
      </w:pPr>
      <w:r w:rsidRPr="00B040C0">
        <w:rPr>
          <w:rFonts w:ascii="Times New Roman" w:hAnsi="Times New Roman"/>
          <w:b/>
          <w:bCs/>
          <w:sz w:val="24"/>
          <w:szCs w:val="24"/>
          <w:u w:val="single"/>
        </w:rPr>
        <w:t>- ПРАВИЛНИКОМ О ИЗМЕНАМА И ДОПУНАМА ПРАВИЛНИКА О ОРГАНИЗАЦИЈИ, НОРМАТИВИМА И СТАНДАРДИМА РАДА ЦЕНТРА ЗА СОЦИЈАЛНИ РАД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( „Службени гласник РС“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>број 59/</w:t>
      </w:r>
      <w:r w:rsidR="00437000" w:rsidRPr="00A760A8">
        <w:rPr>
          <w:lang w:val="sr-Cyrl-CS"/>
        </w:rPr>
        <w:t>и 37/</w:t>
      </w:r>
      <w:r w:rsidR="00437000">
        <w:rPr>
          <w:lang w:val="sr-Cyrl-CS"/>
        </w:rPr>
        <w:t>10, 39/2011, 1/2012, 51/2019 );</w:t>
      </w:r>
    </w:p>
    <w:p w:rsidR="006674CC" w:rsidRPr="00437000" w:rsidRDefault="006674CC" w:rsidP="006674C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«Јавност рада, чл. 5.:</w:t>
      </w:r>
    </w:p>
    <w:p w:rsidR="006674CC" w:rsidRPr="00B040C0" w:rsidRDefault="006674CC" w:rsidP="000C4068">
      <w:pPr>
        <w:widowControl w:val="0"/>
        <w:numPr>
          <w:ilvl w:val="0"/>
          <w:numId w:val="17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37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Центар је дужан да обезбеди јавност свог рада и да извештава надлежни орган државне управе, односно покрајински орган управе и надлежни орган јединице локалне самоуправе о свом раду, у складу са законом и овим правилником.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A0FF1" w:rsidRDefault="006674CC" w:rsidP="000C4068">
      <w:pPr>
        <w:widowControl w:val="0"/>
        <w:numPr>
          <w:ilvl w:val="0"/>
          <w:numId w:val="17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51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Центар обавештава грађане своје општине, односно града о својим законским обавезама и овлашћењима као и услугама и програмима које нуди, путем средстава јавног информисања, јавних предавања, презентација и на друге погодне начине.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„Поверљивост“ чл. 14.:</w:t>
      </w: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(1) Све информације о личним и породичним приликама корисника које запослени у центру сазнају јесу поверљиве информације.</w:t>
      </w:r>
    </w:p>
    <w:p w:rsidR="00437000" w:rsidRDefault="00437000" w:rsidP="006674CC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</w:p>
    <w:p w:rsidR="00437000" w:rsidRDefault="00437000" w:rsidP="006674CC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lastRenderedPageBreak/>
        <w:t>Поверљивим информацијама сматрају се и:</w:t>
      </w:r>
    </w:p>
    <w:p w:rsidR="006674CC" w:rsidRPr="00B040C0" w:rsidRDefault="006674CC" w:rsidP="000C4068">
      <w:pPr>
        <w:widowControl w:val="0"/>
        <w:numPr>
          <w:ilvl w:val="1"/>
          <w:numId w:val="18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8" w:lineRule="auto"/>
        <w:ind w:left="1020" w:hanging="33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имена и адресе корисника и врста пружене услуге поједином кориснику; </w:t>
      </w:r>
    </w:p>
    <w:p w:rsidR="006674CC" w:rsidRPr="00B040C0" w:rsidRDefault="006674CC" w:rsidP="000C4068">
      <w:pPr>
        <w:widowControl w:val="0"/>
        <w:numPr>
          <w:ilvl w:val="1"/>
          <w:numId w:val="18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7" w:lineRule="auto"/>
        <w:ind w:left="1020" w:hanging="33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који стоје у захтеву корисника; </w:t>
      </w:r>
    </w:p>
    <w:p w:rsidR="006674CC" w:rsidRPr="00B040C0" w:rsidRDefault="006674CC" w:rsidP="000C4068">
      <w:pPr>
        <w:widowControl w:val="0"/>
        <w:numPr>
          <w:ilvl w:val="1"/>
          <w:numId w:val="18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7" w:lineRule="auto"/>
        <w:ind w:left="1020" w:hanging="33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који стоје у извештајима здравствених установа за корисника; </w:t>
      </w:r>
    </w:p>
    <w:p w:rsidR="006674CC" w:rsidRPr="00B040C0" w:rsidRDefault="006674CC" w:rsidP="000C4068">
      <w:pPr>
        <w:widowControl w:val="0"/>
        <w:numPr>
          <w:ilvl w:val="1"/>
          <w:numId w:val="18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65" w:lineRule="auto"/>
        <w:ind w:left="1020" w:hanging="33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садржај преписке са другим установама или организацијама, ако та преписка садржи информације о кориснику или другим особама које су са њим повезане.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18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37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Не сматрају се поверљивим опште информације које нису повезане са корисником, као што су: трошкови администрације, трошкови појединих услуга, број и структура корисника, број и врста пружених услуга, статистички подаци добијени из истраживања и евалуације рада центра и др.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A0FF1" w:rsidRDefault="006674CC" w:rsidP="000C4068">
      <w:pPr>
        <w:widowControl w:val="0"/>
        <w:numPr>
          <w:ilvl w:val="0"/>
          <w:numId w:val="18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52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Приступ досијеима корисника, осим запосленима у центру, обезбедиће се и надлежном надзорном органу, правосудним органима и полицији, кориснику на кога се подаци односе, као и његовом законском заступнику, односно пуномоћнику. </w:t>
      </w:r>
    </w:p>
    <w:p w:rsidR="006674CC" w:rsidRPr="00B040C0" w:rsidRDefault="006674CC" w:rsidP="000C4068">
      <w:pPr>
        <w:widowControl w:val="0"/>
        <w:numPr>
          <w:ilvl w:val="0"/>
          <w:numId w:val="19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37" w:lineRule="auto"/>
        <w:ind w:left="100" w:right="10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19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237" w:lineRule="auto"/>
        <w:ind w:left="100" w:right="10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Поједини подаци из досијеа корисника могу се давати другим службама као што су здравствене или образовне установе, служба запошљавања и друге, само ако се за то обезбеди пристанак корисника на кога се ти подаци односе, осим ако друкчије није прописано законом.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19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7" w:lineRule="auto"/>
        <w:ind w:left="100" w:right="10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19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67" w:lineRule="auto"/>
        <w:ind w:left="100" w:right="10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Донације у натури или новцу биће уручене кориснику на начин који не нарушава његово достојанство и приватност.» </w:t>
      </w:r>
    </w:p>
    <w:p w:rsidR="006674CC" w:rsidRPr="00BA0FF1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74CC" w:rsidRPr="00BA0FF1">
          <w:pgSz w:w="12240" w:h="15840"/>
          <w:pgMar w:top="1264" w:right="1580" w:bottom="399" w:left="1580" w:header="708" w:footer="708" w:gutter="0"/>
          <w:cols w:space="708" w:equalWidth="0">
            <w:col w:w="9080"/>
          </w:cols>
          <w:noEndnote/>
        </w:sect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  <w:bookmarkStart w:id="8" w:name="page11"/>
      <w:bookmarkEnd w:id="8"/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СТАТУТ ЦЕНТРА ЗА СОЦИЈАЛНИ РАД ОПШТИНЕ БАЧКИ ПЕТРОВАЦ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Чл. 81.</w:t>
      </w:r>
    </w:p>
    <w:p w:rsidR="006674CC" w:rsidRPr="00A642DD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1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 w:right="10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 интересу очувања безбедности пословања центра, исправе у вези делатности, пословања и развоја центра представљају пословну тајну и могу се саопштити трећим лицима само на начин прописан законом.</w:t>
      </w:r>
    </w:p>
    <w:p w:rsidR="006674CC" w:rsidRPr="00A642DD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 w:right="100"/>
        <w:jc w:val="both"/>
        <w:rPr>
          <w:rFonts w:ascii="Times New Roman" w:hAnsi="Times New Roman"/>
          <w:sz w:val="1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Чл. 82.</w:t>
      </w:r>
    </w:p>
    <w:p w:rsidR="006674CC" w:rsidRPr="00BA0FF1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0" w:right="100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Пословном тајном сматрају се оне исправе и подаци који настану у вршењу делатности центра а чије би изношење у јавност или саопштавање неовлашћеним лицима због њихове природе или значаја могло изазвати штету центру, корисницима услуга или трећим лицима.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Чл. 83.</w:t>
      </w:r>
    </w:p>
    <w:p w:rsidR="006674CC" w:rsidRPr="00A642DD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2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Поред података који по закону представљају пословну тајну, пословном тајном се сматрају и: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сви подаци о корисницима услуга центра,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Документација корисника услуга центра,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Досијеа корисника услуга центра,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Записници и закључци донети у току стручног поступка,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Налази, мишљења и извештаји о лицима која су се обратила за услуге центру,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План физичко-техничког обезбеђења објеката и имовине,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Програм мера и начин поступања у случају ванредних околности, </w:t>
      </w:r>
    </w:p>
    <w:p w:rsidR="006674CC" w:rsidRPr="00B040C0" w:rsidRDefault="006674CC" w:rsidP="000C4068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Друге исправе и подаци утврђени законом.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Чл.84.</w:t>
      </w:r>
    </w:p>
    <w:p w:rsidR="006674CC" w:rsidRPr="00A642DD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2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Пословну тајну дужни су да чувају сви радници центра.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Повреда чувања пословне тајне траје и по престанку радног односа у центру.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00" w:righ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Коришћење исправа или података који представљају пословну тајну и услови и начин коришћења пословне тајне, ближе се утређује посебним актом центра.</w:t>
      </w:r>
    </w:p>
    <w:p w:rsidR="006674CC" w:rsidRPr="00BA0FF1" w:rsidRDefault="006674CC" w:rsidP="006674C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640"/>
      </w:tblGrid>
      <w:tr w:rsidR="006674CC" w:rsidRPr="00B040C0" w:rsidTr="00E83410">
        <w:trPr>
          <w:trHeight w:val="2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У ВЕЗИ СА ЈАВНОШЋУ У РАДУ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E83410">
        <w:trPr>
          <w:trHeight w:val="236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E83410">
        <w:trPr>
          <w:trHeight w:val="206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РАДНО ВРЕМЕ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адним даном од 7ч до 14 и 30 ч</w:t>
            </w:r>
          </w:p>
        </w:tc>
      </w:tr>
      <w:tr w:rsidR="006674CC" w:rsidRPr="00B040C0" w:rsidTr="00E83410">
        <w:trPr>
          <w:trHeight w:val="46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4806F6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E83410">
        <w:trPr>
          <w:trHeight w:val="231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4806F6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E83410">
        <w:trPr>
          <w:trHeight w:val="206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АДРЕСА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НАРОДНЕ РЕВОЛУЦИЈЕ БР.7</w:t>
            </w:r>
          </w:p>
        </w:tc>
      </w:tr>
      <w:tr w:rsidR="006674CC" w:rsidRPr="00B040C0" w:rsidTr="00E83410">
        <w:trPr>
          <w:trHeight w:val="48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166141" w:rsidP="0016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21470</w:t>
            </w:r>
            <w:r w:rsidR="006674CC"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БАЧКИ ПЕТРОВАЦ</w:t>
            </w:r>
          </w:p>
        </w:tc>
      </w:tr>
      <w:tr w:rsidR="006674CC" w:rsidRPr="00B040C0" w:rsidTr="00E83410">
        <w:trPr>
          <w:trHeight w:val="188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centarpetrovec@gmail.com;</w:t>
            </w:r>
          </w:p>
        </w:tc>
      </w:tr>
      <w:tr w:rsidR="006674CC" w:rsidRPr="00B040C0" w:rsidTr="00E83410">
        <w:trPr>
          <w:trHeight w:val="249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backipetrovac.csr@minrzs.gov.rs</w:t>
            </w:r>
          </w:p>
        </w:tc>
      </w:tr>
      <w:tr w:rsidR="006674CC" w:rsidRPr="00B040C0" w:rsidTr="00E83410">
        <w:trPr>
          <w:trHeight w:val="466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E83410">
        <w:trPr>
          <w:trHeight w:val="191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ЛИЦЕ ОВЛАШЋЕНО ЗА САРАДЊУ СА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74CC" w:rsidRPr="004806F6" w:rsidRDefault="00A642DD" w:rsidP="00E8341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Биљана Дракулић, </w:t>
            </w:r>
            <w:r w:rsidR="006674CC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директорка</w:t>
            </w:r>
          </w:p>
        </w:tc>
      </w:tr>
      <w:tr w:rsidR="006674CC" w:rsidRPr="00B040C0" w:rsidTr="00E83410">
        <w:trPr>
          <w:trHeight w:val="231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НОВИНАРИМА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74CC" w:rsidRPr="00B040C0">
          <w:pgSz w:w="12240" w:h="15840"/>
          <w:pgMar w:top="1051" w:right="1480" w:bottom="399" w:left="1480" w:header="708" w:footer="708" w:gutter="0"/>
          <w:cols w:space="708" w:equalWidth="0">
            <w:col w:w="9280"/>
          </w:cols>
          <w:noEndnote/>
        </w:sect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42DD" w:rsidRDefault="00A642DD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42DD" w:rsidRDefault="00A642DD" w:rsidP="00636815">
      <w:pPr>
        <w:widowControl w:val="0"/>
        <w:autoSpaceDE w:val="0"/>
        <w:autoSpaceDN w:val="0"/>
        <w:adjustRightInd w:val="0"/>
        <w:spacing w:after="0" w:line="200" w:lineRule="exact"/>
        <w:ind w:left="-2268"/>
        <w:rPr>
          <w:rFonts w:ascii="Times New Roman" w:hAnsi="Times New Roman"/>
          <w:sz w:val="24"/>
          <w:szCs w:val="24"/>
        </w:rPr>
      </w:pPr>
    </w:p>
    <w:p w:rsidR="00A642DD" w:rsidRPr="00A642DD" w:rsidRDefault="00A642DD" w:rsidP="00636815">
      <w:pPr>
        <w:widowControl w:val="0"/>
        <w:autoSpaceDE w:val="0"/>
        <w:autoSpaceDN w:val="0"/>
        <w:adjustRightInd w:val="0"/>
        <w:spacing w:after="0" w:line="200" w:lineRule="exact"/>
        <w:ind w:left="-2268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36815">
      <w:pPr>
        <w:widowControl w:val="0"/>
        <w:autoSpaceDE w:val="0"/>
        <w:autoSpaceDN w:val="0"/>
        <w:adjustRightInd w:val="0"/>
        <w:spacing w:after="0" w:line="240" w:lineRule="auto"/>
        <w:ind w:left="-2268" w:right="-4438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5. СПИСАК НАЈТРАЖЕНИЈИХ ИНФОРМАЦИЈА ОД ЈАВНОГ ЗНАЧАЈА</w:t>
      </w:r>
    </w:p>
    <w:p w:rsidR="006674CC" w:rsidRPr="00B040C0" w:rsidRDefault="006674CC" w:rsidP="00636815">
      <w:pPr>
        <w:widowControl w:val="0"/>
        <w:autoSpaceDE w:val="0"/>
        <w:autoSpaceDN w:val="0"/>
        <w:adjustRightInd w:val="0"/>
        <w:spacing w:after="0" w:line="200" w:lineRule="exact"/>
        <w:ind w:left="-2268" w:right="-4438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36815">
      <w:pPr>
        <w:widowControl w:val="0"/>
        <w:autoSpaceDE w:val="0"/>
        <w:autoSpaceDN w:val="0"/>
        <w:adjustRightInd w:val="0"/>
        <w:spacing w:after="0" w:line="233" w:lineRule="exact"/>
        <w:ind w:left="-2268" w:right="-4438"/>
        <w:rPr>
          <w:rFonts w:ascii="Times New Roman" w:hAnsi="Times New Roman"/>
          <w:sz w:val="24"/>
          <w:szCs w:val="24"/>
        </w:rPr>
      </w:pPr>
    </w:p>
    <w:p w:rsidR="00A62C8B" w:rsidRDefault="00166141" w:rsidP="0063681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току 201</w:t>
      </w:r>
      <w:r w:rsidR="00EB764E">
        <w:rPr>
          <w:rFonts w:ascii="Times New Roman" w:hAnsi="Times New Roman"/>
          <w:sz w:val="24"/>
          <w:szCs w:val="24"/>
        </w:rPr>
        <w:t>9</w:t>
      </w:r>
      <w:r w:rsidR="006674CC" w:rsidRPr="00B040C0">
        <w:rPr>
          <w:rFonts w:ascii="Times New Roman" w:hAnsi="Times New Roman"/>
          <w:sz w:val="24"/>
          <w:szCs w:val="24"/>
        </w:rPr>
        <w:t xml:space="preserve">. године Центар за социјални рад Општине Бачки Петровац </w:t>
      </w:r>
      <w:r w:rsidR="00A62C8B">
        <w:rPr>
          <w:rFonts w:ascii="Times New Roman" w:hAnsi="Times New Roman"/>
          <w:sz w:val="24"/>
          <w:szCs w:val="24"/>
        </w:rPr>
        <w:t xml:space="preserve"> је примио </w:t>
      </w:r>
      <w:r w:rsidR="00EB764E">
        <w:rPr>
          <w:rFonts w:ascii="Times New Roman" w:hAnsi="Times New Roman"/>
          <w:sz w:val="24"/>
          <w:szCs w:val="24"/>
        </w:rPr>
        <w:t>три</w:t>
      </w:r>
      <w:r w:rsidR="00A62C8B">
        <w:rPr>
          <w:rFonts w:ascii="Times New Roman" w:hAnsi="Times New Roman"/>
          <w:sz w:val="24"/>
          <w:szCs w:val="24"/>
        </w:rPr>
        <w:t xml:space="preserve"> </w:t>
      </w:r>
      <w:r w:rsidR="006674CC" w:rsidRPr="00B040C0">
        <w:rPr>
          <w:rFonts w:ascii="Times New Roman" w:hAnsi="Times New Roman"/>
          <w:sz w:val="24"/>
          <w:szCs w:val="24"/>
        </w:rPr>
        <w:t xml:space="preserve"> захтев</w:t>
      </w:r>
      <w:r w:rsidR="00EB764E">
        <w:rPr>
          <w:rFonts w:ascii="Times New Roman" w:hAnsi="Times New Roman"/>
          <w:sz w:val="24"/>
          <w:szCs w:val="24"/>
        </w:rPr>
        <w:t>а</w:t>
      </w:r>
      <w:r w:rsidR="006674CC" w:rsidRPr="00B040C0">
        <w:rPr>
          <w:rFonts w:ascii="Times New Roman" w:hAnsi="Times New Roman"/>
          <w:sz w:val="24"/>
          <w:szCs w:val="24"/>
        </w:rPr>
        <w:t xml:space="preserve"> </w:t>
      </w:r>
    </w:p>
    <w:p w:rsidR="00A62C8B" w:rsidRDefault="006674CC" w:rsidP="00A62C8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за издавање информација кој</w:t>
      </w:r>
      <w:r w:rsidR="00A62C8B">
        <w:rPr>
          <w:rFonts w:ascii="Times New Roman" w:hAnsi="Times New Roman"/>
          <w:sz w:val="24"/>
          <w:szCs w:val="24"/>
        </w:rPr>
        <w:t>и је  решен</w:t>
      </w:r>
      <w:r w:rsidRPr="00B040C0">
        <w:rPr>
          <w:rFonts w:ascii="Times New Roman" w:hAnsi="Times New Roman"/>
          <w:sz w:val="24"/>
          <w:szCs w:val="24"/>
        </w:rPr>
        <w:t xml:space="preserve"> у складу са чланом 16. став 9. Закона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B040C0">
        <w:rPr>
          <w:rFonts w:ascii="Times New Roman" w:hAnsi="Times New Roman"/>
          <w:sz w:val="24"/>
          <w:szCs w:val="24"/>
        </w:rPr>
        <w:t>чему је обавештен</w:t>
      </w:r>
    </w:p>
    <w:p w:rsidR="00A62C8B" w:rsidRDefault="006674CC" w:rsidP="00A62C8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 Повереник за информације од јавног значаја у складу са чланом 43. Закона и чланом 12. </w:t>
      </w:r>
    </w:p>
    <w:p w:rsidR="006674CC" w:rsidRDefault="006674CC" w:rsidP="00A62C8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о изменама и допунама Закона. </w:t>
      </w:r>
    </w:p>
    <w:p w:rsidR="006674CC" w:rsidRPr="00271E71" w:rsidRDefault="006674CC" w:rsidP="0063681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</w:p>
    <w:p w:rsidR="006674CC" w:rsidRPr="00271E71" w:rsidRDefault="00022F36" w:rsidP="0063681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ТРАЖЕНЕ ИНФОРМАЦИЈЕ </w:t>
      </w:r>
      <w:r w:rsidR="006674CC" w:rsidRPr="00B040C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674CC" w:rsidRPr="00B040C0" w:rsidRDefault="006674CC" w:rsidP="00636815">
      <w:pPr>
        <w:widowControl w:val="0"/>
        <w:autoSpaceDE w:val="0"/>
        <w:autoSpaceDN w:val="0"/>
        <w:adjustRightInd w:val="0"/>
        <w:spacing w:after="0" w:line="214" w:lineRule="exact"/>
        <w:ind w:left="-2268" w:right="-4438"/>
        <w:rPr>
          <w:rFonts w:ascii="Times New Roman" w:hAnsi="Times New Roman"/>
          <w:sz w:val="24"/>
          <w:szCs w:val="24"/>
        </w:rPr>
      </w:pPr>
    </w:p>
    <w:p w:rsidR="00EB764E" w:rsidRPr="00EB764E" w:rsidRDefault="00EB764E" w:rsidP="000C406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Подаци о броју особа лишених пословне способноасти / потпуно и делимично/, продужењу </w:t>
      </w:r>
    </w:p>
    <w:p w:rsidR="00EB764E" w:rsidRPr="00EB764E" w:rsidRDefault="00EB764E" w:rsidP="00EB764E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родитељског права;</w:t>
      </w:r>
    </w:p>
    <w:p w:rsidR="00EB764E" w:rsidRPr="00EB764E" w:rsidRDefault="00EB764E" w:rsidP="00EB764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покренутих предлога за лишење пословне способности , продуђење родитељског права</w:t>
      </w:r>
    </w:p>
    <w:p w:rsidR="00EB764E" w:rsidRPr="00EB764E" w:rsidRDefault="00EB764E" w:rsidP="00EB764E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од стране ЦСР, од стране других</w:t>
      </w:r>
      <w:r w:rsidRPr="00EB7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предлагача;</w:t>
      </w:r>
    </w:p>
    <w:p w:rsidR="00EB764E" w:rsidRPr="00EB764E" w:rsidRDefault="00EB764E" w:rsidP="00EB764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Укупан број правоснажних пресуда о лишаваљу пословне способности / потпуне, делимиче,</w:t>
      </w:r>
    </w:p>
    <w:p w:rsidR="00EB764E" w:rsidRPr="00EB764E" w:rsidRDefault="00EB764E" w:rsidP="00EB764E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родитељског права ;</w:t>
      </w:r>
    </w:p>
    <w:p w:rsidR="00EB764E" w:rsidRPr="00EB764E" w:rsidRDefault="00EB764E" w:rsidP="00EB764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пунолетних особа на евиденцији ЦСР под непосредним, колективним старатељством по </w:t>
      </w:r>
    </w:p>
    <w:p w:rsidR="00EB764E" w:rsidRPr="00EB764E" w:rsidRDefault="00A0489E" w:rsidP="00EB764E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</w:t>
      </w:r>
      <w:r w:rsidR="00EB764E">
        <w:rPr>
          <w:rFonts w:ascii="Times New Roman" w:hAnsi="Times New Roman"/>
          <w:sz w:val="24"/>
          <w:szCs w:val="24"/>
        </w:rPr>
        <w:t xml:space="preserve">олу и узрасту. Тражени подаци се односе </w:t>
      </w:r>
      <w:r>
        <w:rPr>
          <w:rFonts w:ascii="Times New Roman" w:hAnsi="Times New Roman"/>
          <w:sz w:val="24"/>
          <w:szCs w:val="24"/>
        </w:rPr>
        <w:t xml:space="preserve"> за период 01.01.2018. – 21.12.2018</w:t>
      </w:r>
      <w:r w:rsidR="00EB764E">
        <w:rPr>
          <w:rFonts w:ascii="Times New Roman" w:hAnsi="Times New Roman"/>
          <w:sz w:val="24"/>
          <w:szCs w:val="24"/>
        </w:rPr>
        <w:t>;</w:t>
      </w:r>
    </w:p>
    <w:p w:rsidR="00EB764E" w:rsidRPr="006A2D39" w:rsidRDefault="006A2D39" w:rsidP="006A2D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малолетних страних лица под старатељством;</w:t>
      </w:r>
    </w:p>
    <w:p w:rsidR="006A2D39" w:rsidRPr="006A2D39" w:rsidRDefault="006A2D39" w:rsidP="006A2D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је вршио старателјство малолетним страним лицима;</w:t>
      </w:r>
    </w:p>
    <w:p w:rsidR="006A2D39" w:rsidRPr="006A2D39" w:rsidRDefault="006A2D39" w:rsidP="006A2D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ли постоје специјализоване услуге за малолетна страна лица.  </w:t>
      </w:r>
    </w:p>
    <w:p w:rsidR="006A2D39" w:rsidRPr="006A2D39" w:rsidRDefault="006A2D39" w:rsidP="006A2D39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Подаци се односе на период 01.01.2019. – 31.10.2019.г</w:t>
      </w:r>
    </w:p>
    <w:p w:rsidR="006A2D39" w:rsidRPr="006A2D39" w:rsidRDefault="006A2D39" w:rsidP="006A2D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1" w:lineRule="auto"/>
        <w:ind w:left="-2268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лица која су засновала радни однос на одређено време,/2016,2017,2018.г.</w:t>
      </w:r>
    </w:p>
    <w:p w:rsidR="006A2D39" w:rsidRPr="00EB764E" w:rsidRDefault="006A2D39" w:rsidP="006A2D39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разврстано по академским занимањима и акаемском пореклу.</w:t>
      </w:r>
    </w:p>
    <w:p w:rsidR="00EB764E" w:rsidRPr="00EB764E" w:rsidRDefault="00EB764E" w:rsidP="00EB764E">
      <w:pPr>
        <w:pStyle w:val="ListParagraph"/>
        <w:widowControl w:val="0"/>
        <w:autoSpaceDE w:val="0"/>
        <w:autoSpaceDN w:val="0"/>
        <w:adjustRightInd w:val="0"/>
        <w:spacing w:after="0" w:line="221" w:lineRule="auto"/>
        <w:ind w:left="-2268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674CC" w:rsidRPr="00B040C0" w:rsidRDefault="006674CC" w:rsidP="00636815">
      <w:pPr>
        <w:widowControl w:val="0"/>
        <w:autoSpaceDE w:val="0"/>
        <w:autoSpaceDN w:val="0"/>
        <w:adjustRightInd w:val="0"/>
        <w:spacing w:after="0" w:line="50" w:lineRule="exact"/>
        <w:ind w:left="-2268" w:right="-4438"/>
        <w:rPr>
          <w:rFonts w:ascii="Times New Roman" w:hAnsi="Times New Roman"/>
          <w:sz w:val="24"/>
          <w:szCs w:val="24"/>
        </w:rPr>
      </w:pPr>
    </w:p>
    <w:p w:rsidR="006674CC" w:rsidRDefault="006674CC" w:rsidP="00636815">
      <w:pPr>
        <w:widowControl w:val="0"/>
        <w:autoSpaceDE w:val="0"/>
        <w:autoSpaceDN w:val="0"/>
        <w:adjustRightInd w:val="0"/>
        <w:spacing w:after="0" w:line="240" w:lineRule="auto"/>
        <w:ind w:left="-2268" w:right="-4438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6. ОПИС НАДЛЕЖНОСТИ, ОВЛАШЋЕЊА И ОБАВЕЗА</w:t>
      </w:r>
    </w:p>
    <w:p w:rsidR="006674CC" w:rsidRPr="00F94D41" w:rsidRDefault="006674CC" w:rsidP="00636815">
      <w:pPr>
        <w:widowControl w:val="0"/>
        <w:autoSpaceDE w:val="0"/>
        <w:autoSpaceDN w:val="0"/>
        <w:adjustRightInd w:val="0"/>
        <w:spacing w:after="0" w:line="240" w:lineRule="auto"/>
        <w:ind w:left="-2268" w:right="-4438"/>
        <w:rPr>
          <w:rFonts w:ascii="Times New Roman" w:hAnsi="Times New Roman"/>
          <w:sz w:val="24"/>
          <w:szCs w:val="24"/>
        </w:rPr>
      </w:pPr>
    </w:p>
    <w:p w:rsidR="004F7D0A" w:rsidRPr="004F7D0A" w:rsidRDefault="006674CC" w:rsidP="000C4068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8" w:lineRule="auto"/>
        <w:ind w:left="-2268" w:right="-4438" w:firstLine="0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Центар за социјални рад Општине Бачки Петровац Бачки Петровац има овлашћења и обавезу</w:t>
      </w:r>
    </w:p>
    <w:p w:rsidR="006674CC" w:rsidRDefault="006674CC" w:rsidP="0063681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 спровођења социјалне и породично-правне заштите грађана на те</w:t>
      </w:r>
      <w:r>
        <w:rPr>
          <w:rFonts w:ascii="Times New Roman" w:hAnsi="Times New Roman"/>
          <w:sz w:val="24"/>
          <w:szCs w:val="24"/>
        </w:rPr>
        <w:t>риторији општине Бачки Петровац;</w:t>
      </w:r>
    </w:p>
    <w:p w:rsidR="008205FE" w:rsidRDefault="006674CC" w:rsidP="008205F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Откривање и праћење лица у стању социјалне потребе и проблема у области социјалне</w:t>
      </w:r>
      <w:r w:rsidR="008205FE">
        <w:rPr>
          <w:rFonts w:ascii="Times New Roman" w:hAnsi="Times New Roman"/>
          <w:sz w:val="24"/>
          <w:szCs w:val="24"/>
        </w:rPr>
        <w:t xml:space="preserve">   з</w:t>
      </w:r>
      <w:r w:rsidR="008205FE" w:rsidRPr="00B040C0">
        <w:rPr>
          <w:rFonts w:ascii="Times New Roman" w:hAnsi="Times New Roman"/>
          <w:sz w:val="24"/>
          <w:szCs w:val="24"/>
        </w:rPr>
        <w:t>аштите</w:t>
      </w:r>
      <w:r w:rsidR="008205FE">
        <w:rPr>
          <w:rFonts w:ascii="Times New Roman" w:hAnsi="Times New Roman"/>
          <w:sz w:val="24"/>
          <w:szCs w:val="24"/>
        </w:rPr>
        <w:t>;</w:t>
      </w:r>
    </w:p>
    <w:p w:rsidR="006674CC" w:rsidRPr="004F7D0A" w:rsidRDefault="008205FE" w:rsidP="008205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8" w:lineRule="auto"/>
        <w:ind w:left="-2268" w:right="-4438" w:firstLine="0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Предлагање и предузимање</w:t>
      </w:r>
      <w:r w:rsidRPr="008205FE">
        <w:rPr>
          <w:rFonts w:ascii="Times New Roman" w:hAnsi="Times New Roman"/>
          <w:sz w:val="24"/>
          <w:szCs w:val="24"/>
        </w:rPr>
        <w:t xml:space="preserve"> мера у циљу превазилажења и решавања стања социјалне потребе</w:t>
      </w:r>
    </w:p>
    <w:p w:rsidR="004F7D0A" w:rsidRPr="008205FE" w:rsidRDefault="008205FE" w:rsidP="008205F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F7D0A">
        <w:rPr>
          <w:rFonts w:ascii="Times New Roman" w:hAnsi="Times New Roman"/>
          <w:sz w:val="24"/>
          <w:szCs w:val="24"/>
        </w:rPr>
        <w:t>рађана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D0A">
        <w:rPr>
          <w:rFonts w:ascii="Times New Roman" w:hAnsi="Times New Roman"/>
          <w:sz w:val="24"/>
          <w:szCs w:val="24"/>
        </w:rPr>
        <w:t>и праћење њиховог извршења;</w:t>
      </w:r>
    </w:p>
    <w:p w:rsidR="008205FE" w:rsidRDefault="008205FE" w:rsidP="008205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9" w:lineRule="auto"/>
        <w:ind w:left="-2268" w:right="-4438" w:firstLine="0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Организовање и спровођење одговарајућих облика социјалне заштите и непосредно пружање</w:t>
      </w:r>
    </w:p>
    <w:p w:rsidR="008205FE" w:rsidRDefault="008205FE" w:rsidP="008205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9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 xml:space="preserve"> услуга социјалне заштите </w:t>
      </w:r>
    </w:p>
    <w:p w:rsidR="008205FE" w:rsidRDefault="008205FE" w:rsidP="008205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9" w:lineRule="auto"/>
        <w:ind w:left="-2268" w:right="-4438" w:firstLine="0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Развијање и унапређење превентивних активности које д</w:t>
      </w:r>
      <w:r>
        <w:rPr>
          <w:rFonts w:ascii="Times New Roman" w:hAnsi="Times New Roman"/>
          <w:sz w:val="24"/>
          <w:szCs w:val="24"/>
        </w:rPr>
        <w:t>оприносе спречавању и сузбијању</w:t>
      </w:r>
    </w:p>
    <w:p w:rsidR="008205FE" w:rsidRDefault="008205FE" w:rsidP="008205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9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социјалних проблема;</w:t>
      </w:r>
    </w:p>
    <w:p w:rsidR="008205FE" w:rsidRDefault="008205FE" w:rsidP="008205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9" w:lineRule="auto"/>
        <w:ind w:left="-2268" w:right="-4438" w:firstLine="0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 xml:space="preserve">Послови из области породично правне заштите; </w:t>
      </w:r>
    </w:p>
    <w:p w:rsidR="008205FE" w:rsidRDefault="008205FE" w:rsidP="008205F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59" w:lineRule="auto"/>
        <w:ind w:left="-2268" w:right="-4438" w:firstLine="0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Пружање дијагностичких услуга,спровођење адекватних третмана,саветодавн инструктивне</w:t>
      </w:r>
    </w:p>
    <w:p w:rsidR="008205FE" w:rsidRDefault="008205FE" w:rsidP="008205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9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 xml:space="preserve"> услуге и стручне помоћи корисницима ;</w:t>
      </w:r>
    </w:p>
    <w:p w:rsidR="008205FE" w:rsidRPr="004F7D0A" w:rsidRDefault="008205FE" w:rsidP="008205F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59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4F7D0A">
        <w:rPr>
          <w:rFonts w:ascii="Times New Roman" w:hAnsi="Times New Roman"/>
          <w:sz w:val="24"/>
          <w:szCs w:val="24"/>
        </w:rPr>
        <w:t>Подстицање,организовање и координирање професионалног и добровољног</w:t>
      </w:r>
    </w:p>
    <w:p w:rsidR="008205FE" w:rsidRPr="00F94D41" w:rsidRDefault="008205FE" w:rsidP="008205F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хуманитарног р</w:t>
      </w:r>
      <w:r>
        <w:rPr>
          <w:rFonts w:ascii="Times New Roman" w:hAnsi="Times New Roman"/>
          <w:sz w:val="24"/>
          <w:szCs w:val="24"/>
        </w:rPr>
        <w:t>ада у области социјалне заштите;</w:t>
      </w:r>
    </w:p>
    <w:p w:rsidR="008205FE" w:rsidRDefault="008205FE" w:rsidP="008205F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Вођење законом прописане евиденције </w:t>
      </w:r>
      <w:r>
        <w:rPr>
          <w:rFonts w:ascii="Times New Roman" w:hAnsi="Times New Roman"/>
          <w:sz w:val="24"/>
          <w:szCs w:val="24"/>
        </w:rPr>
        <w:t>;</w:t>
      </w:r>
    </w:p>
    <w:p w:rsidR="008205FE" w:rsidRPr="00B040C0" w:rsidRDefault="008205FE" w:rsidP="008205F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Вршење других послова утврђених Законом о социјалној заштити и другим прописима( </w:t>
      </w:r>
    </w:p>
    <w:p w:rsidR="008205FE" w:rsidRPr="00F94D41" w:rsidRDefault="008205FE" w:rsidP="008205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правилн</w:t>
      </w:r>
      <w:r>
        <w:rPr>
          <w:rFonts w:ascii="Times New Roman" w:hAnsi="Times New Roman"/>
          <w:sz w:val="24"/>
          <w:szCs w:val="24"/>
        </w:rPr>
        <w:t xml:space="preserve">ицима,одлукама,упутствима итд) </w:t>
      </w:r>
    </w:p>
    <w:p w:rsidR="008205FE" w:rsidRDefault="008205FE" w:rsidP="008205FE">
      <w:pPr>
        <w:widowControl w:val="0"/>
        <w:autoSpaceDE w:val="0"/>
        <w:autoSpaceDN w:val="0"/>
        <w:adjustRightInd w:val="0"/>
        <w:spacing w:after="0" w:line="240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040C0">
        <w:rPr>
          <w:rFonts w:ascii="Times New Roman" w:hAnsi="Times New Roman"/>
          <w:sz w:val="24"/>
          <w:szCs w:val="24"/>
        </w:rPr>
        <w:t>Делокруг рада Центра регулисан је следећим прописима и правним актима:</w:t>
      </w:r>
    </w:p>
    <w:p w:rsidR="006A2D39" w:rsidRPr="006A2D39" w:rsidRDefault="006A2D39" w:rsidP="008205FE">
      <w:pPr>
        <w:widowControl w:val="0"/>
        <w:autoSpaceDE w:val="0"/>
        <w:autoSpaceDN w:val="0"/>
        <w:adjustRightInd w:val="0"/>
        <w:spacing w:after="0" w:line="240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</w:p>
    <w:p w:rsidR="00336447" w:rsidRPr="008205FE" w:rsidRDefault="004F7D0A" w:rsidP="008205FE">
      <w:pPr>
        <w:widowControl w:val="0"/>
        <w:autoSpaceDE w:val="0"/>
        <w:autoSpaceDN w:val="0"/>
        <w:adjustRightInd w:val="0"/>
        <w:spacing w:after="0" w:line="240" w:lineRule="auto"/>
        <w:ind w:left="-2268" w:right="-4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74CC" w:rsidRDefault="006674CC" w:rsidP="00893BC8">
      <w:pPr>
        <w:widowControl w:val="0"/>
        <w:autoSpaceDE w:val="0"/>
        <w:autoSpaceDN w:val="0"/>
        <w:adjustRightInd w:val="0"/>
        <w:spacing w:after="0" w:line="240" w:lineRule="auto"/>
        <w:ind w:left="-2127" w:right="-4438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8.</w:t>
      </w:r>
      <w:r w:rsidR="00820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>РЕПУБЛИЧКИ ПРОПИСИ:</w:t>
      </w:r>
    </w:p>
    <w:p w:rsidR="006674CC" w:rsidRPr="00F94D41" w:rsidRDefault="006674CC" w:rsidP="00893BC8">
      <w:pPr>
        <w:widowControl w:val="0"/>
        <w:autoSpaceDE w:val="0"/>
        <w:autoSpaceDN w:val="0"/>
        <w:adjustRightInd w:val="0"/>
        <w:spacing w:after="0" w:line="240" w:lineRule="auto"/>
        <w:ind w:left="-2127" w:right="-4438"/>
        <w:rPr>
          <w:rFonts w:ascii="Times New Roman" w:hAnsi="Times New Roman"/>
          <w:sz w:val="24"/>
          <w:szCs w:val="24"/>
        </w:rPr>
      </w:pPr>
    </w:p>
    <w:p w:rsidR="00BC0545" w:rsidRPr="00BC0545" w:rsidRDefault="006674CC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Закон о јавним службама («Службени гласник РС» број 42/91, 71/94</w:t>
      </w:r>
      <w:r w:rsidR="00BC0545">
        <w:rPr>
          <w:rFonts w:ascii="Times New Roman" w:hAnsi="Times New Roman"/>
          <w:sz w:val="24"/>
          <w:szCs w:val="24"/>
        </w:rPr>
        <w:t>,79/2005-др-закон,</w:t>
      </w:r>
    </w:p>
    <w:p w:rsidR="006674CC" w:rsidRPr="00F94D41" w:rsidRDefault="00BC0545" w:rsidP="00BC0545">
      <w:pPr>
        <w:widowControl w:val="0"/>
        <w:autoSpaceDE w:val="0"/>
        <w:autoSpaceDN w:val="0"/>
        <w:adjustRightInd w:val="0"/>
        <w:spacing w:after="0" w:line="240" w:lineRule="auto"/>
        <w:ind w:left="-2127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81/2005 – исп.др.закона,83/2005 –исп.др.закона и 83/2014 –др-закон</w:t>
      </w:r>
      <w:r w:rsidR="006674CC" w:rsidRPr="00B040C0">
        <w:rPr>
          <w:rFonts w:ascii="Times New Roman" w:hAnsi="Times New Roman"/>
          <w:sz w:val="24"/>
          <w:szCs w:val="24"/>
        </w:rPr>
        <w:t xml:space="preserve">); </w:t>
      </w:r>
    </w:p>
    <w:p w:rsidR="006674CC" w:rsidRPr="00F94D41" w:rsidRDefault="006674CC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F94D41">
        <w:rPr>
          <w:rFonts w:ascii="Times New Roman" w:hAnsi="Times New Roman"/>
          <w:sz w:val="24"/>
          <w:szCs w:val="24"/>
        </w:rPr>
        <w:t xml:space="preserve">Закон о социјалној заштити </w:t>
      </w:r>
      <w:r>
        <w:rPr>
          <w:rFonts w:ascii="Times New Roman" w:hAnsi="Times New Roman"/>
          <w:sz w:val="24"/>
          <w:szCs w:val="24"/>
        </w:rPr>
        <w:t xml:space="preserve"> «(«Сл. гласник РС» бр. 24</w:t>
      </w:r>
      <w:r w:rsidRPr="00F94D41">
        <w:rPr>
          <w:rFonts w:ascii="Times New Roman" w:hAnsi="Times New Roman"/>
          <w:sz w:val="24"/>
          <w:szCs w:val="24"/>
        </w:rPr>
        <w:t>/</w:t>
      </w:r>
      <w:r w:rsidR="006A2D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Pr="00F94D41">
        <w:rPr>
          <w:rFonts w:ascii="Times New Roman" w:hAnsi="Times New Roman"/>
          <w:sz w:val="24"/>
          <w:szCs w:val="24"/>
        </w:rPr>
        <w:t xml:space="preserve">5), </w:t>
      </w:r>
    </w:p>
    <w:p w:rsidR="006674CC" w:rsidRPr="00BC0545" w:rsidRDefault="006674CC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F94D41">
        <w:rPr>
          <w:rFonts w:ascii="Times New Roman" w:hAnsi="Times New Roman"/>
          <w:sz w:val="24"/>
          <w:szCs w:val="24"/>
        </w:rPr>
        <w:t xml:space="preserve">Породични закон («Сл. гласник РС» број 18/05); </w:t>
      </w:r>
    </w:p>
    <w:p w:rsidR="00636815" w:rsidRPr="00BC0545" w:rsidRDefault="006674CC" w:rsidP="00BC05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BC0545">
        <w:rPr>
          <w:rFonts w:ascii="Times New Roman" w:hAnsi="Times New Roman"/>
          <w:sz w:val="24"/>
          <w:szCs w:val="24"/>
        </w:rPr>
        <w:t xml:space="preserve">Закон о општем управном поступку ( «Службени </w:t>
      </w:r>
      <w:r w:rsidR="00BC0545" w:rsidRPr="00BC0545">
        <w:rPr>
          <w:rFonts w:ascii="Times New Roman" w:hAnsi="Times New Roman"/>
          <w:sz w:val="24"/>
          <w:szCs w:val="24"/>
        </w:rPr>
        <w:t>гласник РС» број 18/2016 и 95/2018.</w:t>
      </w:r>
    </w:p>
    <w:p w:rsidR="00636815" w:rsidRPr="0063681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>Закон о малолетним учиниоцима кривичних дела и кривичноправној заштити</w:t>
      </w:r>
    </w:p>
    <w:p w:rsidR="00636815" w:rsidRPr="00636815" w:rsidRDefault="00636815" w:rsidP="00893BC8">
      <w:pPr>
        <w:widowControl w:val="0"/>
        <w:autoSpaceDE w:val="0"/>
        <w:autoSpaceDN w:val="0"/>
        <w:adjustRightInd w:val="0"/>
        <w:spacing w:after="0" w:line="240" w:lineRule="auto"/>
        <w:ind w:left="-2127" w:right="-4438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 </w:t>
      </w:r>
      <w:r w:rsidR="00BC0545">
        <w:rPr>
          <w:rFonts w:ascii="Times New Roman" w:hAnsi="Times New Roman"/>
          <w:sz w:val="24"/>
          <w:szCs w:val="24"/>
        </w:rPr>
        <w:t xml:space="preserve">           </w:t>
      </w:r>
      <w:r w:rsidRPr="00636815">
        <w:rPr>
          <w:rFonts w:ascii="Times New Roman" w:hAnsi="Times New Roman"/>
          <w:sz w:val="24"/>
          <w:szCs w:val="24"/>
        </w:rPr>
        <w:t>малолетних   лица ( «Сл</w:t>
      </w:r>
      <w:r>
        <w:rPr>
          <w:rFonts w:ascii="Times New Roman" w:hAnsi="Times New Roman"/>
          <w:sz w:val="24"/>
          <w:szCs w:val="24"/>
        </w:rPr>
        <w:t>ужбени гласник РС» број 85/05);</w:t>
      </w:r>
    </w:p>
    <w:p w:rsidR="00BC0545" w:rsidRPr="00BC054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>Закон о раду («Службени</w:t>
      </w:r>
      <w:r>
        <w:rPr>
          <w:rFonts w:ascii="Times New Roman" w:hAnsi="Times New Roman"/>
          <w:sz w:val="24"/>
          <w:szCs w:val="24"/>
        </w:rPr>
        <w:t xml:space="preserve"> гласник РС» број 24/05, 61/05</w:t>
      </w:r>
      <w:r w:rsidR="00BC0545">
        <w:rPr>
          <w:rFonts w:ascii="Times New Roman" w:hAnsi="Times New Roman"/>
          <w:sz w:val="24"/>
          <w:szCs w:val="24"/>
        </w:rPr>
        <w:t>,54/2009,32/2013,75/2014,13/2017,</w:t>
      </w:r>
    </w:p>
    <w:p w:rsidR="00BC0545" w:rsidRPr="00BC0545" w:rsidRDefault="00BC0545" w:rsidP="00BC0545">
      <w:pPr>
        <w:widowControl w:val="0"/>
        <w:autoSpaceDE w:val="0"/>
        <w:autoSpaceDN w:val="0"/>
        <w:adjustRightInd w:val="0"/>
        <w:spacing w:after="0" w:line="240" w:lineRule="auto"/>
        <w:ind w:left="-2127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113/2017,98/2018</w:t>
      </w:r>
      <w:r w:rsidR="00636815">
        <w:rPr>
          <w:rFonts w:ascii="Times New Roman" w:hAnsi="Times New Roman"/>
          <w:sz w:val="24"/>
          <w:szCs w:val="24"/>
        </w:rPr>
        <w:t>)</w:t>
      </w:r>
    </w:p>
    <w:p w:rsidR="00DB1056" w:rsidRPr="00DB1056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>Закон о слободном приступу информацијама од јавног значаја («Службени гласник РС»</w:t>
      </w:r>
    </w:p>
    <w:p w:rsidR="00BC0545" w:rsidRPr="00BC0545" w:rsidRDefault="00DB1056" w:rsidP="00DB1056">
      <w:pPr>
        <w:widowControl w:val="0"/>
        <w:autoSpaceDE w:val="0"/>
        <w:autoSpaceDN w:val="0"/>
        <w:adjustRightInd w:val="0"/>
        <w:spacing w:after="0" w:line="240" w:lineRule="auto"/>
        <w:ind w:left="-2127" w:right="-44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број 120/04,54/07,104/09,36/10/</w:t>
      </w:r>
      <w:r w:rsidR="00BC0545">
        <w:rPr>
          <w:rFonts w:ascii="Times New Roman" w:hAnsi="Times New Roman"/>
          <w:sz w:val="24"/>
          <w:szCs w:val="24"/>
        </w:rPr>
        <w:t xml:space="preserve"> </w:t>
      </w:r>
    </w:p>
    <w:p w:rsidR="00636815" w:rsidRPr="0063681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>Закон о безбедности и здрављу на раду («Сл. гласник РС» број 101/05</w:t>
      </w:r>
      <w:r w:rsidR="00BC0545">
        <w:rPr>
          <w:rFonts w:ascii="Times New Roman" w:hAnsi="Times New Roman"/>
          <w:sz w:val="24"/>
          <w:szCs w:val="24"/>
        </w:rPr>
        <w:t>,91/2015,1132017</w:t>
      </w:r>
      <w:r w:rsidRPr="00636815">
        <w:rPr>
          <w:rFonts w:ascii="Times New Roman" w:hAnsi="Times New Roman"/>
          <w:sz w:val="24"/>
          <w:szCs w:val="24"/>
        </w:rPr>
        <w:t>);</w:t>
      </w:r>
    </w:p>
    <w:p w:rsidR="00636815" w:rsidRPr="0063681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 Закон о заштити података о личности („Сл</w:t>
      </w:r>
      <w:r>
        <w:rPr>
          <w:rFonts w:ascii="Times New Roman" w:hAnsi="Times New Roman"/>
          <w:sz w:val="24"/>
          <w:szCs w:val="24"/>
        </w:rPr>
        <w:t xml:space="preserve">ужбени гласник РС“ број </w:t>
      </w:r>
      <w:r w:rsidR="0043516F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/</w:t>
      </w:r>
      <w:r w:rsidR="0043516F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;</w:t>
      </w:r>
    </w:p>
    <w:p w:rsidR="00636815" w:rsidRPr="0063681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Закон о равноправности полова из области рада («Сл.гласник РС» бр. 104/09) </w:t>
      </w:r>
    </w:p>
    <w:p w:rsidR="00636815" w:rsidRPr="0063681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Закон о посредовању – медијацији („Службени гласник РС“ бр. 18/05) </w:t>
      </w:r>
    </w:p>
    <w:p w:rsidR="00636815" w:rsidRPr="0043516F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Закон о спречавању злостављања на раду („Службени гласник РС“ бр. 36-10 ) </w:t>
      </w:r>
    </w:p>
    <w:p w:rsidR="0043516F" w:rsidRPr="0043516F" w:rsidRDefault="0043516F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 заштити становништва од изложености дуванском диму /Сл.Гласник РС“ бр. 30/2010</w:t>
      </w:r>
    </w:p>
    <w:p w:rsidR="00636815" w:rsidRPr="00636815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Закон о заштитнику грађана ("Службени гласник РС", бр. 79/05 и 54/07); </w:t>
      </w:r>
    </w:p>
    <w:p w:rsidR="00636815" w:rsidRPr="0043516F" w:rsidRDefault="00636815" w:rsidP="000C40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>Закон о јавним набавкама („Службени гласник РС“ број 124/12</w:t>
      </w:r>
      <w:r w:rsidR="0043516F">
        <w:rPr>
          <w:rFonts w:ascii="Times New Roman" w:hAnsi="Times New Roman"/>
          <w:sz w:val="24"/>
          <w:szCs w:val="24"/>
        </w:rPr>
        <w:t>,14/2015,68/2015</w:t>
      </w:r>
      <w:r w:rsidRPr="00636815">
        <w:rPr>
          <w:rFonts w:ascii="Times New Roman" w:hAnsi="Times New Roman"/>
          <w:sz w:val="24"/>
          <w:szCs w:val="24"/>
        </w:rPr>
        <w:t xml:space="preserve">); </w:t>
      </w:r>
    </w:p>
    <w:p w:rsidR="0043516F" w:rsidRPr="00636815" w:rsidRDefault="0043516F" w:rsidP="00435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127" w:right="-4438" w:firstLine="0"/>
        <w:rPr>
          <w:rFonts w:ascii="Times New Roman" w:hAnsi="Times New Roman"/>
          <w:sz w:val="24"/>
          <w:szCs w:val="24"/>
        </w:rPr>
      </w:pPr>
      <w:r w:rsidRPr="00636815">
        <w:rPr>
          <w:rFonts w:ascii="Times New Roman" w:hAnsi="Times New Roman"/>
          <w:sz w:val="24"/>
          <w:szCs w:val="24"/>
        </w:rPr>
        <w:t xml:space="preserve">Закон о финансијској подршци породици са децом («Сл. гласник РС» број </w:t>
      </w:r>
      <w:r>
        <w:rPr>
          <w:rFonts w:ascii="Times New Roman" w:hAnsi="Times New Roman"/>
          <w:sz w:val="24"/>
          <w:szCs w:val="24"/>
        </w:rPr>
        <w:t>113/2017,50/2018</w:t>
      </w:r>
      <w:r w:rsidRPr="00636815">
        <w:rPr>
          <w:rFonts w:ascii="Times New Roman" w:hAnsi="Times New Roman"/>
          <w:sz w:val="24"/>
          <w:szCs w:val="24"/>
        </w:rPr>
        <w:t xml:space="preserve">), </w:t>
      </w:r>
    </w:p>
    <w:p w:rsidR="00D13827" w:rsidRPr="00D13827" w:rsidRDefault="00636815" w:rsidP="000C406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left="-2127" w:firstLine="0"/>
        <w:jc w:val="both"/>
        <w:rPr>
          <w:rFonts w:ascii="Times New Roman" w:hAnsi="Times New Roman"/>
          <w:sz w:val="24"/>
          <w:szCs w:val="24"/>
        </w:rPr>
      </w:pPr>
      <w:r w:rsidRPr="006B7BC5">
        <w:rPr>
          <w:rFonts w:ascii="Times New Roman" w:hAnsi="Times New Roman"/>
          <w:sz w:val="24"/>
          <w:szCs w:val="24"/>
        </w:rPr>
        <w:t>Закон о изменама и допунама Закона о буџететском систему</w:t>
      </w:r>
    </w:p>
    <w:p w:rsidR="00D13827" w:rsidRPr="00D13827" w:rsidRDefault="00D13827" w:rsidP="00D1382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36815" w:rsidRPr="006B7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(Сл.гласникРС»</w:t>
      </w:r>
      <w:r w:rsidR="00636815" w:rsidRPr="006B7BC5">
        <w:rPr>
          <w:rFonts w:ascii="Times New Roman" w:hAnsi="Times New Roman"/>
          <w:sz w:val="24"/>
          <w:szCs w:val="24"/>
        </w:rPr>
        <w:t xml:space="preserve">бр. </w:t>
      </w:r>
      <w:r>
        <w:rPr>
          <w:rFonts w:ascii="Times New Roman" w:hAnsi="Times New Roman"/>
          <w:sz w:val="24"/>
          <w:szCs w:val="24"/>
        </w:rPr>
        <w:t xml:space="preserve">54/2009,73/2010,101/2010,101/2012,93/2012,62/2013,108/2013,   </w:t>
      </w:r>
    </w:p>
    <w:p w:rsidR="00636815" w:rsidRDefault="00D13827" w:rsidP="00D1382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142/2014,68/2015,103/2015,99/2016,113/2017,95/2018,31/2019,72/2019</w:t>
      </w:r>
      <w:r w:rsidR="00636815" w:rsidRPr="006B7BC5">
        <w:rPr>
          <w:rFonts w:ascii="Times New Roman" w:hAnsi="Times New Roman"/>
          <w:sz w:val="24"/>
          <w:szCs w:val="24"/>
        </w:rPr>
        <w:t xml:space="preserve">) </w:t>
      </w:r>
    </w:p>
    <w:p w:rsidR="00636815" w:rsidRDefault="00636815" w:rsidP="000C406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left="-2127" w:firstLine="0"/>
        <w:jc w:val="both"/>
        <w:rPr>
          <w:rFonts w:ascii="Times New Roman" w:hAnsi="Times New Roman"/>
          <w:sz w:val="24"/>
          <w:szCs w:val="24"/>
        </w:rPr>
      </w:pPr>
      <w:r w:rsidRPr="006B7BC5">
        <w:rPr>
          <w:rFonts w:ascii="Times New Roman" w:hAnsi="Times New Roman"/>
          <w:sz w:val="24"/>
          <w:szCs w:val="24"/>
        </w:rPr>
        <w:t>Закон о забрани дискриминације ("Сл. гласник РС", бр. 22/2009)</w:t>
      </w:r>
    </w:p>
    <w:p w:rsidR="00437000" w:rsidRPr="00437000" w:rsidRDefault="00636815" w:rsidP="000C406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left="-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>Правилник о учешћу сродника у издржавању</w:t>
      </w:r>
      <w:r w:rsidR="00437000">
        <w:rPr>
          <w:rFonts w:ascii="Times New Roman" w:hAnsi="Times New Roman" w:cs="Times New Roman"/>
          <w:sz w:val="24"/>
          <w:szCs w:val="24"/>
        </w:rPr>
        <w:t xml:space="preserve"> корисника у социјалној заштити</w:t>
      </w:r>
    </w:p>
    <w:p w:rsidR="00437000" w:rsidRPr="00437000" w:rsidRDefault="00636815" w:rsidP="000C406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left="-2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>(«Службени гласник РС» број 36/93, 88/93, 20/9</w:t>
      </w:r>
      <w:r w:rsidR="00437000">
        <w:rPr>
          <w:rFonts w:ascii="Times New Roman" w:hAnsi="Times New Roman" w:cs="Times New Roman"/>
          <w:sz w:val="24"/>
          <w:szCs w:val="24"/>
        </w:rPr>
        <w:t>4, 35/97; 61/01, 99/04, 100/04,</w:t>
      </w:r>
    </w:p>
    <w:p w:rsidR="00636815" w:rsidRPr="008205FE" w:rsidRDefault="00636815" w:rsidP="000C406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left="-2127" w:firstLine="0"/>
        <w:jc w:val="both"/>
        <w:rPr>
          <w:rFonts w:ascii="Times New Roman" w:hAnsi="Times New Roman" w:cs="Times New Roman"/>
          <w:sz w:val="24"/>
          <w:szCs w:val="24"/>
        </w:rPr>
        <w:sectPr w:rsidR="00636815" w:rsidRPr="008205FE" w:rsidSect="00636815">
          <w:type w:val="continuous"/>
          <w:pgSz w:w="12240" w:h="15840"/>
          <w:pgMar w:top="1047" w:right="1580" w:bottom="399" w:left="3686" w:header="708" w:footer="708" w:gutter="0"/>
          <w:cols w:space="708" w:equalWidth="0">
            <w:col w:w="6974"/>
          </w:cols>
          <w:noEndnote/>
        </w:sectPr>
      </w:pPr>
      <w:r w:rsidRPr="008205FE">
        <w:rPr>
          <w:rFonts w:ascii="Times New Roman" w:hAnsi="Times New Roman" w:cs="Times New Roman"/>
          <w:sz w:val="24"/>
          <w:szCs w:val="24"/>
        </w:rPr>
        <w:t>10/06);</w:t>
      </w:r>
    </w:p>
    <w:p w:rsidR="00636815" w:rsidRPr="008205FE" w:rsidRDefault="00437000" w:rsidP="000C4068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4111" w:right="-500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36815" w:rsidRPr="008205FE">
        <w:rPr>
          <w:rFonts w:ascii="Times New Roman" w:hAnsi="Times New Roman"/>
          <w:sz w:val="24"/>
          <w:szCs w:val="24"/>
        </w:rPr>
        <w:t xml:space="preserve">Правилник о евиденцији и документацији о издржаваним лицима </w:t>
      </w:r>
    </w:p>
    <w:p w:rsidR="00636815" w:rsidRPr="008205FE" w:rsidRDefault="00437000" w:rsidP="006368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-4111" w:right="-5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36815" w:rsidRPr="008205FE">
        <w:rPr>
          <w:rFonts w:ascii="Times New Roman" w:hAnsi="Times New Roman"/>
          <w:sz w:val="24"/>
          <w:szCs w:val="24"/>
        </w:rPr>
        <w:t xml:space="preserve">(«Службен гласник РС» број 56/05); </w:t>
      </w:r>
    </w:p>
    <w:p w:rsidR="00437000" w:rsidRPr="00437000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6815" w:rsidRPr="008205FE">
        <w:rPr>
          <w:rFonts w:ascii="Times New Roman" w:hAnsi="Times New Roman" w:cs="Times New Roman"/>
          <w:sz w:val="24"/>
          <w:szCs w:val="24"/>
        </w:rPr>
        <w:t xml:space="preserve">Правилник о евиденцији и документацији о лицима према којима је извршено насиље у </w:t>
      </w:r>
    </w:p>
    <w:p w:rsidR="00636815" w:rsidRPr="008205FE" w:rsidRDefault="00437000" w:rsidP="00437000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6815" w:rsidRPr="008205FE">
        <w:rPr>
          <w:rFonts w:ascii="Times New Roman" w:hAnsi="Times New Roman" w:cs="Times New Roman"/>
          <w:sz w:val="24"/>
          <w:szCs w:val="24"/>
        </w:rPr>
        <w:t>породици и о лицима против којих је одређена мера заштите од насиља у породици</w:t>
      </w:r>
    </w:p>
    <w:p w:rsidR="00636815" w:rsidRPr="008205FE" w:rsidRDefault="00636815" w:rsidP="00636815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</w:t>
      </w:r>
      <w:r w:rsidR="004370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5FE">
        <w:rPr>
          <w:rFonts w:ascii="Times New Roman" w:hAnsi="Times New Roman" w:cs="Times New Roman"/>
          <w:sz w:val="24"/>
          <w:szCs w:val="24"/>
        </w:rPr>
        <w:t xml:space="preserve">( «Службени гласник РС» број 56/05); </w:t>
      </w:r>
    </w:p>
    <w:p w:rsidR="00636815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815" w:rsidRPr="008205FE">
        <w:rPr>
          <w:rFonts w:ascii="Times New Roman" w:hAnsi="Times New Roman" w:cs="Times New Roman"/>
          <w:sz w:val="24"/>
          <w:szCs w:val="24"/>
        </w:rPr>
        <w:t>Правилник о програму припреме за усвојење («Службени гласник РС» број 60/05);</w:t>
      </w:r>
    </w:p>
    <w:p w:rsidR="00437000" w:rsidRPr="00437000" w:rsidRDefault="00636815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</w:t>
      </w:r>
      <w:r w:rsidR="004370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5FE">
        <w:rPr>
          <w:rFonts w:ascii="Times New Roman" w:hAnsi="Times New Roman" w:cs="Times New Roman"/>
          <w:sz w:val="24"/>
          <w:szCs w:val="24"/>
        </w:rPr>
        <w:t>Правилник о начину вођења јединственог личног регистра усвојења</w:t>
      </w:r>
    </w:p>
    <w:p w:rsidR="00636815" w:rsidRPr="008205FE" w:rsidRDefault="00437000" w:rsidP="00437000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815" w:rsidRPr="008205FE">
        <w:rPr>
          <w:rFonts w:ascii="Times New Roman" w:hAnsi="Times New Roman" w:cs="Times New Roman"/>
          <w:sz w:val="24"/>
          <w:szCs w:val="24"/>
        </w:rPr>
        <w:t xml:space="preserve"> («Службени гласник РС» број 63/05); </w:t>
      </w:r>
    </w:p>
    <w:p w:rsidR="00636815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815" w:rsidRPr="008205FE">
        <w:rPr>
          <w:rFonts w:ascii="Times New Roman" w:hAnsi="Times New Roman" w:cs="Times New Roman"/>
          <w:sz w:val="24"/>
          <w:szCs w:val="24"/>
        </w:rPr>
        <w:t>Правилник о начину вођења евиденције и документације о усвојеној деци</w:t>
      </w:r>
    </w:p>
    <w:p w:rsidR="00636815" w:rsidRDefault="00636815" w:rsidP="00636815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 («Службени гласник РС» број 63/05); </w:t>
      </w:r>
    </w:p>
    <w:p w:rsidR="00437000" w:rsidRPr="00437000" w:rsidRDefault="00437000" w:rsidP="00636815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</w:p>
    <w:p w:rsidR="00636815" w:rsidRPr="008205FE" w:rsidRDefault="00636815" w:rsidP="00636815">
      <w:pPr>
        <w:widowControl w:val="0"/>
        <w:autoSpaceDE w:val="0"/>
        <w:autoSpaceDN w:val="0"/>
        <w:adjustRightInd w:val="0"/>
        <w:spacing w:after="0" w:line="240" w:lineRule="auto"/>
        <w:ind w:left="-4100" w:right="-4438"/>
        <w:rPr>
          <w:rFonts w:ascii="Times New Roman" w:hAnsi="Times New Roman" w:cs="Times New Roman"/>
          <w:sz w:val="24"/>
          <w:szCs w:val="24"/>
        </w:rPr>
        <w:sectPr w:rsidR="00636815" w:rsidRPr="008205FE" w:rsidSect="001561B1">
          <w:type w:val="continuous"/>
          <w:pgSz w:w="12240" w:h="15840"/>
          <w:pgMar w:top="1051" w:right="9830" w:bottom="399" w:left="6000" w:header="708" w:footer="708" w:gutter="0"/>
          <w:cols w:space="708" w:equalWidth="0">
            <w:col w:w="9405"/>
          </w:cols>
          <w:noEndnote/>
        </w:sectPr>
      </w:pPr>
      <w:r w:rsidRPr="008205FE">
        <w:rPr>
          <w:rFonts w:ascii="Times New Roman" w:hAnsi="Times New Roman" w:cs="Times New Roman"/>
          <w:sz w:val="24"/>
          <w:szCs w:val="24"/>
        </w:rPr>
        <w:t>Правилник о програму припреме</w:t>
      </w:r>
    </w:p>
    <w:p w:rsidR="00437000" w:rsidRPr="00437000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bookmarkStart w:id="9" w:name="page12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Правилник о програму припреме за </w:t>
      </w:r>
      <w:r w:rsidR="006674CC" w:rsidRPr="008205FE">
        <w:rPr>
          <w:rFonts w:ascii="Times New Roman" w:hAnsi="Times New Roman" w:cs="Times New Roman"/>
          <w:sz w:val="24"/>
          <w:szCs w:val="24"/>
        </w:rPr>
        <w:t>хранитељство и Правилник о начину вођења евиденције</w:t>
      </w:r>
    </w:p>
    <w:p w:rsidR="006674CC" w:rsidRPr="008205FE" w:rsidRDefault="00437000" w:rsidP="00437000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4CC" w:rsidRPr="008205FE">
        <w:rPr>
          <w:rFonts w:ascii="Times New Roman" w:hAnsi="Times New Roman" w:cs="Times New Roman"/>
          <w:sz w:val="24"/>
          <w:szCs w:val="24"/>
        </w:rPr>
        <w:t xml:space="preserve"> и документације о хранитељству ( «Службени гласник РС» број 67/05); </w:t>
      </w:r>
    </w:p>
    <w:p w:rsidR="006674CC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>Правилник о евиденцији и документацији о штићеницима («Службени гласник РС»</w:t>
      </w:r>
    </w:p>
    <w:p w:rsidR="006674CC" w:rsidRPr="008205FE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 број 97/05); </w:t>
      </w:r>
    </w:p>
    <w:p w:rsidR="006674CC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 xml:space="preserve">Правилник о ближим условима за заснивање хранитељства ( «Службени гласник РС»   </w:t>
      </w:r>
    </w:p>
    <w:p w:rsidR="006674CC" w:rsidRPr="008205FE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 број 102/05); </w:t>
      </w:r>
    </w:p>
    <w:p w:rsidR="006674CC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>Правилник о вођењу евиденције о корисницима и документације о стручном раду у</w:t>
      </w:r>
    </w:p>
    <w:p w:rsidR="006674CC" w:rsidRPr="008205FE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 установама социјалне заштите («Службени гласник РС» број 63/93); </w:t>
      </w:r>
    </w:p>
    <w:p w:rsidR="006674CC" w:rsidRPr="00437000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 xml:space="preserve">Правилник о хранитељству („Службени гласник РС“ број 36/08 ); </w:t>
      </w:r>
    </w:p>
    <w:p w:rsidR="00437000" w:rsidRDefault="00437000" w:rsidP="00437000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</w:p>
    <w:p w:rsidR="00437000" w:rsidRPr="008205FE" w:rsidRDefault="00437000" w:rsidP="00437000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</w:p>
    <w:p w:rsidR="006674CC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 xml:space="preserve">Правилник о социјалној помоћи за лица која траже азил („Службени гласник РС“ 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број 44/08); </w:t>
      </w:r>
    </w:p>
    <w:p w:rsidR="00FA2207" w:rsidRPr="00FA2207" w:rsidRDefault="00FA2207" w:rsidP="00FA2207">
      <w:pPr>
        <w:widowControl w:val="0"/>
        <w:autoSpaceDE w:val="0"/>
        <w:autoSpaceDN w:val="0"/>
        <w:adjustRightInd w:val="0"/>
        <w:spacing w:after="0" w:line="215" w:lineRule="exact"/>
        <w:ind w:right="-5005"/>
        <w:rPr>
          <w:rFonts w:ascii="Times New Roman" w:hAnsi="Times New Roman" w:cs="Times New Roman"/>
          <w:sz w:val="24"/>
          <w:szCs w:val="24"/>
        </w:rPr>
      </w:pPr>
    </w:p>
    <w:p w:rsidR="006674CC" w:rsidRPr="008205FE" w:rsidRDefault="00437000" w:rsidP="000C40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15" w:lineRule="exact"/>
        <w:ind w:left="-4395" w:right="-50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>Правилник о организацији, нормативима и стандардима рада Центра за социјални рад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 („Службени гласник РС“ број 59/08 и 37/10</w:t>
      </w:r>
      <w:r w:rsidR="00FA2207">
        <w:rPr>
          <w:rFonts w:ascii="Times New Roman" w:hAnsi="Times New Roman" w:cs="Times New Roman"/>
          <w:sz w:val="24"/>
          <w:szCs w:val="24"/>
        </w:rPr>
        <w:t>,39/2011,1/2012,51/2019,12/2020</w:t>
      </w:r>
      <w:r w:rsidRPr="008205F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A2207" w:rsidRPr="00FA2207" w:rsidRDefault="00FA2207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/>
        <w:rPr>
          <w:rFonts w:ascii="Times New Roman" w:hAnsi="Times New Roman" w:cs="Times New Roman"/>
          <w:sz w:val="24"/>
          <w:szCs w:val="24"/>
        </w:rPr>
      </w:pPr>
    </w:p>
    <w:p w:rsidR="006674CC" w:rsidRPr="008205FE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ind w:right="-5005"/>
        <w:rPr>
          <w:rFonts w:ascii="Times New Roman" w:hAnsi="Times New Roman" w:cs="Times New Roman"/>
          <w:sz w:val="24"/>
          <w:szCs w:val="24"/>
        </w:rPr>
      </w:pPr>
    </w:p>
    <w:p w:rsidR="006674CC" w:rsidRPr="008205FE" w:rsidRDefault="00437000" w:rsidP="000C406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7" w:lineRule="auto"/>
        <w:ind w:left="-4395" w:right="-50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CC" w:rsidRPr="008205FE">
        <w:rPr>
          <w:rFonts w:ascii="Times New Roman" w:hAnsi="Times New Roman" w:cs="Times New Roman"/>
          <w:sz w:val="24"/>
          <w:szCs w:val="24"/>
        </w:rPr>
        <w:t>Правилник о извршењу васпитних мера посебних обавеза („Службени гласник РС</w:t>
      </w:r>
    </w:p>
    <w:p w:rsidR="006674CC" w:rsidRPr="008205FE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4395" w:right="-5005"/>
        <w:jc w:val="both"/>
        <w:rPr>
          <w:rFonts w:ascii="Times New Roman" w:hAnsi="Times New Roman" w:cs="Times New Roman"/>
          <w:sz w:val="24"/>
          <w:szCs w:val="24"/>
        </w:rPr>
      </w:pPr>
      <w:r w:rsidRPr="008205FE">
        <w:rPr>
          <w:rFonts w:ascii="Times New Roman" w:hAnsi="Times New Roman" w:cs="Times New Roman"/>
          <w:sz w:val="24"/>
          <w:szCs w:val="24"/>
        </w:rPr>
        <w:t xml:space="preserve">              бр. 94/2006); </w:t>
      </w:r>
    </w:p>
    <w:p w:rsidR="006674CC" w:rsidRDefault="00437000" w:rsidP="000C406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7" w:lineRule="auto"/>
        <w:ind w:left="-4395" w:right="-500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74CC" w:rsidRPr="00AF5763">
        <w:rPr>
          <w:rFonts w:ascii="Times New Roman" w:hAnsi="Times New Roman"/>
          <w:sz w:val="24"/>
          <w:szCs w:val="24"/>
        </w:rPr>
        <w:t>Правилник о критеријумима и мерилима за у</w:t>
      </w:r>
      <w:r w:rsidR="006674CC">
        <w:rPr>
          <w:rFonts w:ascii="Times New Roman" w:hAnsi="Times New Roman"/>
          <w:sz w:val="24"/>
          <w:szCs w:val="24"/>
        </w:rPr>
        <w:t>тврђивање цена услуга у области</w:t>
      </w: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4395" w:right="-5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F5763">
        <w:rPr>
          <w:rFonts w:ascii="Times New Roman" w:hAnsi="Times New Roman"/>
          <w:sz w:val="24"/>
          <w:szCs w:val="24"/>
        </w:rPr>
        <w:t xml:space="preserve">социјалне заштите које финансира Република („Службени гласник РС“ бр. 15/92, </w:t>
      </w:r>
    </w:p>
    <w:p w:rsidR="006674CC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4395" w:right="-5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F5763">
        <w:rPr>
          <w:rFonts w:ascii="Times New Roman" w:hAnsi="Times New Roman"/>
          <w:sz w:val="24"/>
          <w:szCs w:val="24"/>
        </w:rPr>
        <w:t xml:space="preserve">100/93, 12/94, 51/97, 70/03, 97/03, 99/04, 100/04, 25/05, 77/05, 60/06); </w:t>
      </w:r>
    </w:p>
    <w:p w:rsidR="006674CC" w:rsidRDefault="00437000" w:rsidP="000C406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7" w:lineRule="auto"/>
        <w:ind w:left="-4395" w:right="-500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674CC" w:rsidRPr="00AF5763">
        <w:rPr>
          <w:rFonts w:ascii="Times New Roman" w:hAnsi="Times New Roman"/>
          <w:sz w:val="24"/>
          <w:szCs w:val="24"/>
        </w:rPr>
        <w:t>Правилник о превентивним мерама за безбедан и з</w:t>
      </w:r>
      <w:r w:rsidR="006674CC">
        <w:rPr>
          <w:rFonts w:ascii="Times New Roman" w:hAnsi="Times New Roman"/>
          <w:sz w:val="24"/>
          <w:szCs w:val="24"/>
        </w:rPr>
        <w:t>драв рад („Службени гласник РС“</w:t>
      </w:r>
    </w:p>
    <w:p w:rsidR="006674CC" w:rsidRPr="00AF5763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-4395" w:right="-50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F5763">
        <w:rPr>
          <w:rFonts w:ascii="Times New Roman" w:hAnsi="Times New Roman"/>
          <w:sz w:val="24"/>
          <w:szCs w:val="24"/>
        </w:rPr>
        <w:t xml:space="preserve">број 92/08);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right="-5005"/>
        <w:rPr>
          <w:rFonts w:ascii="Times New Roman" w:hAnsi="Times New Roman"/>
          <w:sz w:val="24"/>
          <w:szCs w:val="24"/>
        </w:rPr>
      </w:pPr>
    </w:p>
    <w:p w:rsidR="006674CC" w:rsidRPr="00AF5763" w:rsidRDefault="006674CC" w:rsidP="006674CC">
      <w:pPr>
        <w:widowControl w:val="0"/>
        <w:autoSpaceDE w:val="0"/>
        <w:autoSpaceDN w:val="0"/>
        <w:adjustRightInd w:val="0"/>
        <w:spacing w:after="0" w:line="215" w:lineRule="exact"/>
        <w:ind w:left="-4395" w:right="-5005" w:firstLine="8790"/>
        <w:rPr>
          <w:rFonts w:ascii="Times New Roman" w:hAnsi="Times New Roman"/>
          <w:sz w:val="24"/>
          <w:szCs w:val="24"/>
        </w:rPr>
        <w:sectPr w:rsidR="006674CC" w:rsidRPr="00AF5763" w:rsidSect="00FA2207">
          <w:type w:val="continuous"/>
          <w:pgSz w:w="12240" w:h="15840"/>
          <w:pgMar w:top="1047" w:right="9830" w:bottom="399" w:left="6000" w:header="708" w:footer="708" w:gutter="0"/>
          <w:cols w:space="708" w:equalWidth="0">
            <w:col w:w="9406"/>
          </w:cols>
          <w:noEndnote/>
        </w:sect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10" w:name="page13"/>
      <w:bookmarkEnd w:id="10"/>
    </w:p>
    <w:p w:rsidR="006674CC" w:rsidRPr="00B040C0" w:rsidRDefault="006674CC" w:rsidP="000C4068">
      <w:pPr>
        <w:widowControl w:val="0"/>
        <w:numPr>
          <w:ilvl w:val="0"/>
          <w:numId w:val="2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09" w:lineRule="auto"/>
        <w:ind w:left="140" w:hanging="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040C0">
        <w:rPr>
          <w:rFonts w:ascii="Times New Roman" w:hAnsi="Times New Roman"/>
          <w:sz w:val="24"/>
          <w:szCs w:val="24"/>
        </w:rPr>
        <w:t xml:space="preserve">Правилник о поступку јавне набавке мале вредности („Службени гласник РС“ број 50/09); </w:t>
      </w:r>
    </w:p>
    <w:p w:rsidR="006674CC" w:rsidRPr="00B040C0" w:rsidRDefault="006674CC" w:rsidP="000C4068">
      <w:pPr>
        <w:widowControl w:val="0"/>
        <w:numPr>
          <w:ilvl w:val="0"/>
          <w:numId w:val="21"/>
        </w:numPr>
        <w:tabs>
          <w:tab w:val="num" w:pos="109"/>
        </w:tabs>
        <w:overflowPunct w:val="0"/>
        <w:autoSpaceDE w:val="0"/>
        <w:autoSpaceDN w:val="0"/>
        <w:adjustRightInd w:val="0"/>
        <w:spacing w:after="0" w:line="238" w:lineRule="auto"/>
        <w:ind w:left="0" w:right="64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стандардном класификационом оквиру и конктном плану за буџетски систем („Службени гласник РС“ бр. 20/07...53/10); 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FA2207" w:rsidP="000C4068">
      <w:pPr>
        <w:widowControl w:val="0"/>
        <w:numPr>
          <w:ilvl w:val="0"/>
          <w:numId w:val="21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74CC" w:rsidRPr="00B040C0">
        <w:rPr>
          <w:rFonts w:ascii="Times New Roman" w:hAnsi="Times New Roman"/>
          <w:sz w:val="24"/>
          <w:szCs w:val="24"/>
        </w:rPr>
        <w:t xml:space="preserve">Уредба о канцеларијском пословању органа државне управе («Службени гласник РС» број 80/92, 40/10); </w:t>
      </w:r>
    </w:p>
    <w:p w:rsidR="006674CC" w:rsidRPr="00B040C0" w:rsidRDefault="00FA2207" w:rsidP="000C4068">
      <w:pPr>
        <w:widowControl w:val="0"/>
        <w:numPr>
          <w:ilvl w:val="0"/>
          <w:numId w:val="21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5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674CC" w:rsidRPr="00B040C0">
        <w:rPr>
          <w:rFonts w:ascii="Times New Roman" w:hAnsi="Times New Roman"/>
          <w:sz w:val="24"/>
          <w:szCs w:val="24"/>
        </w:rPr>
        <w:t xml:space="preserve">Упутство о канцеларијском пословању органа државне управе («Службени гласник РС» број 10/93, 14/93 ); </w:t>
      </w:r>
    </w:p>
    <w:p w:rsidR="006674CC" w:rsidRDefault="006674CC" w:rsidP="000C4068">
      <w:pPr>
        <w:widowControl w:val="0"/>
        <w:numPr>
          <w:ilvl w:val="0"/>
          <w:numId w:val="21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A2207"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 xml:space="preserve">Уредба о електронском канцеларијском пословању органа државне управе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6674CC" w:rsidRPr="0027671D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</w:rPr>
        <w:t xml:space="preserve">(«Службени гласник РС» број </w:t>
      </w:r>
      <w:r w:rsidRPr="0027671D">
        <w:rPr>
          <w:rFonts w:ascii="Times New Roman" w:hAnsi="Times New Roman"/>
          <w:sz w:val="24"/>
          <w:szCs w:val="24"/>
        </w:rPr>
        <w:t xml:space="preserve">27/10); </w:t>
      </w:r>
    </w:p>
    <w:p w:rsidR="006674CC" w:rsidRPr="00B040C0" w:rsidRDefault="006674CC" w:rsidP="000C4068">
      <w:pPr>
        <w:widowControl w:val="0"/>
        <w:numPr>
          <w:ilvl w:val="0"/>
          <w:numId w:val="21"/>
        </w:numPr>
        <w:tabs>
          <w:tab w:val="num" w:pos="108"/>
        </w:tabs>
        <w:overflowPunct w:val="0"/>
        <w:autoSpaceDE w:val="0"/>
        <w:autoSpaceDN w:val="0"/>
        <w:adjustRightInd w:val="0"/>
        <w:spacing w:after="0" w:line="237" w:lineRule="auto"/>
        <w:ind w:left="0" w:right="40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Уредба о изменама и допунама Уредбе о коефицијентима за обрачун и исплату плата запослених у јавним службама („Службени гласник РС“ бр. 113/08); </w:t>
      </w:r>
    </w:p>
    <w:p w:rsidR="006674CC" w:rsidRPr="00B040C0" w:rsidRDefault="006674CC" w:rsidP="000C4068">
      <w:pPr>
        <w:widowControl w:val="0"/>
        <w:numPr>
          <w:ilvl w:val="0"/>
          <w:numId w:val="21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Уредба о буџетском рачуноводству(„Службени гласник РС“ бр. 125/03, 12/06); </w:t>
      </w:r>
    </w:p>
    <w:p w:rsidR="006674CC" w:rsidRPr="00B040C0" w:rsidRDefault="006674CC" w:rsidP="000C4068">
      <w:pPr>
        <w:widowControl w:val="0"/>
        <w:numPr>
          <w:ilvl w:val="0"/>
          <w:numId w:val="21"/>
        </w:numPr>
        <w:tabs>
          <w:tab w:val="num" w:pos="109"/>
        </w:tabs>
        <w:overflowPunct w:val="0"/>
        <w:autoSpaceDE w:val="0"/>
        <w:autoSpaceDN w:val="0"/>
        <w:adjustRightInd w:val="0"/>
        <w:spacing w:after="0" w:line="237" w:lineRule="auto"/>
        <w:ind w:left="0" w:right="84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Општи протокол за заштиту деце у установама социјалне заштите од злиостављања и занемаривања, Министарство рада и социјалне политике , 5.9.2005.г. </w:t>
      </w:r>
    </w:p>
    <w:p w:rsidR="006674CC" w:rsidRDefault="006674CC" w:rsidP="000C4068">
      <w:pPr>
        <w:widowControl w:val="0"/>
        <w:numPr>
          <w:ilvl w:val="0"/>
          <w:numId w:val="21"/>
        </w:numPr>
        <w:tabs>
          <w:tab w:val="num" w:pos="108"/>
        </w:tabs>
        <w:overflowPunct w:val="0"/>
        <w:autoSpaceDE w:val="0"/>
        <w:autoSpaceDN w:val="0"/>
        <w:adjustRightInd w:val="0"/>
        <w:spacing w:after="0" w:line="267" w:lineRule="auto"/>
        <w:ind w:left="0" w:right="40" w:firstLine="6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Мере за отклањање неправилности у вршењу послова смештаја деце и омладине у установе социјалне заштите Министарства рада, запошљавања и социјалне политике, бр. 560-03-619/2006-14. </w:t>
      </w:r>
    </w:p>
    <w:p w:rsidR="006674CC" w:rsidRPr="00962F26" w:rsidRDefault="006674CC" w:rsidP="000C4068">
      <w:pPr>
        <w:widowControl w:val="0"/>
        <w:numPr>
          <w:ilvl w:val="0"/>
          <w:numId w:val="21"/>
        </w:numPr>
        <w:tabs>
          <w:tab w:val="num" w:pos="108"/>
        </w:tabs>
        <w:overflowPunct w:val="0"/>
        <w:autoSpaceDE w:val="0"/>
        <w:autoSpaceDN w:val="0"/>
        <w:adjustRightInd w:val="0"/>
        <w:spacing w:after="0" w:line="267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62F26">
        <w:rPr>
          <w:rFonts w:ascii="Times New Roman" w:hAnsi="Times New Roman"/>
          <w:b/>
          <w:bCs/>
          <w:sz w:val="24"/>
          <w:szCs w:val="24"/>
        </w:rPr>
        <w:t>Закон о спречавању насиља у породици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("Сл</w:t>
      </w:r>
      <w:r w:rsidRPr="00962F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Гласник РС</w:t>
      </w:r>
      <w:r w:rsidRPr="00962F26">
        <w:rPr>
          <w:rFonts w:ascii="Times New Roman" w:hAnsi="Times New Roman"/>
          <w:sz w:val="24"/>
          <w:szCs w:val="24"/>
        </w:rPr>
        <w:t>", br. 94/2016)</w:t>
      </w:r>
      <w:r>
        <w:rPr>
          <w:rFonts w:ascii="Times New Roman" w:hAnsi="Times New Roman"/>
          <w:sz w:val="24"/>
          <w:szCs w:val="24"/>
        </w:rPr>
        <w:t xml:space="preserve"> од 01.06.2017.год. у примени </w:t>
      </w:r>
    </w:p>
    <w:p w:rsidR="006674CC" w:rsidRPr="00962F26" w:rsidRDefault="006674CC" w:rsidP="000C406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67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62F26">
        <w:rPr>
          <w:rFonts w:ascii="Times New Roman" w:hAnsi="Times New Roman"/>
          <w:sz w:val="24"/>
          <w:szCs w:val="24"/>
        </w:rPr>
        <w:t>Закон о заштити лица са менталним сметњама</w:t>
      </w:r>
      <w:r>
        <w:rPr>
          <w:rFonts w:ascii="Times New Roman" w:hAnsi="Times New Roman"/>
          <w:sz w:val="24"/>
          <w:szCs w:val="24"/>
        </w:rPr>
        <w:t>(</w:t>
      </w:r>
      <w:r w:rsidRPr="00962F2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Сл.гласник РС</w:t>
      </w:r>
      <w:r w:rsidRPr="00962F26">
        <w:rPr>
          <w:rFonts w:ascii="Times New Roman" w:hAnsi="Times New Roman"/>
          <w:sz w:val="24"/>
          <w:szCs w:val="24"/>
        </w:rPr>
        <w:t xml:space="preserve">, br. 45 od 22. </w:t>
      </w:r>
      <w:r w:rsidR="006A2D39">
        <w:rPr>
          <w:rFonts w:ascii="Times New Roman" w:hAnsi="Times New Roman"/>
          <w:sz w:val="24"/>
          <w:szCs w:val="24"/>
        </w:rPr>
        <w:t>М</w:t>
      </w:r>
      <w:r w:rsidR="00022F36">
        <w:rPr>
          <w:rFonts w:ascii="Times New Roman" w:hAnsi="Times New Roman"/>
          <w:sz w:val="24"/>
          <w:szCs w:val="24"/>
        </w:rPr>
        <w:t>аја</w:t>
      </w:r>
      <w:r w:rsidR="006A2D39">
        <w:rPr>
          <w:rFonts w:ascii="Times New Roman" w:hAnsi="Times New Roman"/>
          <w:sz w:val="24"/>
          <w:szCs w:val="24"/>
        </w:rPr>
        <w:t xml:space="preserve"> </w:t>
      </w:r>
      <w:r w:rsidRPr="00962F26">
        <w:rPr>
          <w:rFonts w:ascii="Times New Roman" w:hAnsi="Times New Roman"/>
          <w:sz w:val="24"/>
          <w:szCs w:val="24"/>
        </w:rPr>
        <w:t>2013)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40C0">
        <w:rPr>
          <w:rFonts w:ascii="Times New Roman" w:hAnsi="Times New Roman"/>
          <w:b/>
          <w:bCs/>
          <w:sz w:val="24"/>
          <w:szCs w:val="24"/>
          <w:u w:val="single"/>
        </w:rPr>
        <w:t>Акти оснивача:</w:t>
      </w:r>
    </w:p>
    <w:p w:rsidR="00437000" w:rsidRPr="00437000" w:rsidRDefault="00437000" w:rsidP="006674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6674CC" w:rsidRDefault="006674CC" w:rsidP="008205F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38" w:lineRule="auto"/>
        <w:ind w:left="6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-</w:t>
      </w:r>
      <w:r w:rsidRPr="00B040C0">
        <w:rPr>
          <w:rFonts w:ascii="Times New Roman" w:hAnsi="Times New Roman"/>
          <w:sz w:val="24"/>
          <w:szCs w:val="24"/>
        </w:rPr>
        <w:tab/>
        <w:t>Одлука о додатним правима и облицима социјалне заштите грађана у општини Бачки Петровац</w:t>
      </w:r>
      <w:r w:rsidR="008205FE">
        <w:rPr>
          <w:rFonts w:ascii="Times New Roman" w:hAnsi="Times New Roman"/>
          <w:sz w:val="24"/>
          <w:szCs w:val="24"/>
        </w:rPr>
        <w:t xml:space="preserve"> б</w:t>
      </w:r>
      <w:r w:rsidRPr="00B040C0">
        <w:rPr>
          <w:rFonts w:ascii="Times New Roman" w:hAnsi="Times New Roman"/>
          <w:sz w:val="24"/>
          <w:szCs w:val="24"/>
        </w:rPr>
        <w:t>roj 011-467/2012-02</w:t>
      </w:r>
    </w:p>
    <w:p w:rsidR="00437000" w:rsidRDefault="00C30B36" w:rsidP="008205F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38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Одлука о изменама и допузнама Одлуке о пружању услуге социјалне заштите и правима у области социјалне заштите у општини Бачки Петровац број 011-467/2012-02;</w:t>
      </w:r>
    </w:p>
    <w:p w:rsidR="00C30B36" w:rsidRPr="00437000" w:rsidRDefault="00C30B36" w:rsidP="008205F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38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Правилник о пружању услуге лични пратилац детета 016-4/5-2018;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  <w:u w:val="single"/>
        </w:rPr>
        <w:t>АКТИ ЦСР-а: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Статут </w:t>
      </w:r>
    </w:p>
    <w:p w:rsidR="006674CC" w:rsidRPr="00B040C0" w:rsidRDefault="006674CC" w:rsidP="000C4068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систематизацији и унутрашњој организацији ЦСР </w:t>
      </w:r>
    </w:p>
    <w:p w:rsidR="006674CC" w:rsidRPr="00B040C0" w:rsidRDefault="006674CC" w:rsidP="000C4068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безбедности и здрављу; </w:t>
      </w:r>
    </w:p>
    <w:p w:rsidR="006674CC" w:rsidRPr="00B040C0" w:rsidRDefault="006674CC" w:rsidP="000C4068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5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раду; </w:t>
      </w:r>
    </w:p>
    <w:p w:rsidR="006674CC" w:rsidRPr="00B040C0" w:rsidRDefault="006674CC" w:rsidP="000C4068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радној дисциплини; </w:t>
      </w:r>
    </w:p>
    <w:p w:rsidR="006674CC" w:rsidRPr="00B040C0" w:rsidRDefault="006674CC" w:rsidP="000C4068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стручном оспособљавању приправника; </w:t>
      </w:r>
    </w:p>
    <w:p w:rsidR="006674CC" w:rsidRPr="00437000" w:rsidRDefault="006674CC" w:rsidP="006674CC">
      <w:pPr>
        <w:widowControl w:val="0"/>
        <w:numPr>
          <w:ilvl w:val="0"/>
          <w:numId w:val="2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финансијском пословању и рачуноводству; </w:t>
      </w:r>
    </w:p>
    <w:p w:rsidR="00437000" w:rsidRPr="00B040C0" w:rsidRDefault="00437000" w:rsidP="00437000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заштити од пожара; </w:t>
      </w:r>
    </w:p>
    <w:p w:rsidR="00437000" w:rsidRPr="00B040C0" w:rsidRDefault="00437000" w:rsidP="00437000">
      <w:pPr>
        <w:widowControl w:val="0"/>
        <w:numPr>
          <w:ilvl w:val="0"/>
          <w:numId w:val="23"/>
        </w:numPr>
        <w:tabs>
          <w:tab w:val="num" w:pos="116"/>
        </w:tabs>
        <w:overflowPunct w:val="0"/>
        <w:autoSpaceDE w:val="0"/>
        <w:autoSpaceDN w:val="0"/>
        <w:adjustRightInd w:val="0"/>
        <w:spacing w:after="0" w:line="237" w:lineRule="auto"/>
        <w:ind w:left="100" w:right="540" w:hanging="9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стручном усавршавању стручних радника и стручних сарадника у Центру за социјални рад Општине Бачки Петровац </w:t>
      </w:r>
    </w:p>
    <w:p w:rsidR="00437000" w:rsidRPr="00B040C0" w:rsidRDefault="00437000" w:rsidP="00437000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финансијском планирању; </w:t>
      </w:r>
    </w:p>
    <w:p w:rsidR="00437000" w:rsidRPr="00B040C0" w:rsidRDefault="00437000" w:rsidP="00437000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5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Правилник о набавкама; </w:t>
      </w:r>
    </w:p>
    <w:p w:rsidR="00437000" w:rsidRPr="00B040C0" w:rsidRDefault="00437000" w:rsidP="00437000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Пословник о раду Управног одбора; </w:t>
      </w:r>
    </w:p>
    <w:p w:rsidR="003D25F5" w:rsidRPr="00437000" w:rsidRDefault="00437000" w:rsidP="0043700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D25F5" w:rsidRPr="00437000">
          <w:pgSz w:w="12240" w:h="15840"/>
          <w:pgMar w:top="1049" w:right="1580" w:bottom="399" w:left="1580" w:header="708" w:footer="708" w:gutter="0"/>
          <w:cols w:space="708" w:equalWidth="0">
            <w:col w:w="9080"/>
          </w:cols>
          <w:noEndnote/>
        </w:sectPr>
      </w:pPr>
      <w:r w:rsidRPr="00437000">
        <w:rPr>
          <w:rFonts w:ascii="Times New Roman" w:hAnsi="Times New Roman"/>
          <w:sz w:val="24"/>
          <w:szCs w:val="24"/>
        </w:rPr>
        <w:t>Пословник о раду Надзорног одбора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6674CC" w:rsidRPr="003D25F5" w:rsidRDefault="006674CC" w:rsidP="0043700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jc w:val="both"/>
        <w:rPr>
          <w:rFonts w:ascii="Times New Roman" w:hAnsi="Times New Roman"/>
          <w:sz w:val="24"/>
          <w:szCs w:val="24"/>
        </w:rPr>
      </w:pPr>
      <w:bookmarkStart w:id="11" w:name="page14"/>
      <w:bookmarkEnd w:id="11"/>
    </w:p>
    <w:p w:rsidR="003D25F5" w:rsidRPr="003D25F5" w:rsidRDefault="003D25F5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 о условима и начину коришћења службених возила</w:t>
      </w:r>
    </w:p>
    <w:p w:rsidR="003D25F5" w:rsidRPr="003D25F5" w:rsidRDefault="003D25F5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  о организацији и спровођењу пописа имовине и обавезе и усклађивања књиговодственог стања са стварним стањем у ЦСР</w:t>
      </w:r>
    </w:p>
    <w:p w:rsidR="003D25F5" w:rsidRPr="00B040C0" w:rsidRDefault="00C00E93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38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 о радној дисциплини и понашању запослених у ЦСР</w:t>
      </w:r>
    </w:p>
    <w:p w:rsidR="006674CC" w:rsidRPr="008205FE" w:rsidRDefault="006674CC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Акт о процени ризика на радном месту и радној околини; </w:t>
      </w:r>
    </w:p>
    <w:p w:rsidR="008205FE" w:rsidRPr="008205FE" w:rsidRDefault="008205FE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Правилник о интерној контроли </w:t>
      </w:r>
    </w:p>
    <w:p w:rsidR="008205FE" w:rsidRPr="008205FE" w:rsidRDefault="008205FE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Правилник о безбедности информационо – комуникациног система Центра за социјални рад општине Бачки Петровац</w:t>
      </w:r>
    </w:p>
    <w:p w:rsidR="008205FE" w:rsidRPr="003602AD" w:rsidRDefault="008205FE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Правилник о распоређивању предмета;</w:t>
      </w:r>
    </w:p>
    <w:p w:rsidR="003602AD" w:rsidRPr="008205FE" w:rsidRDefault="003602AD" w:rsidP="000C4068">
      <w:pPr>
        <w:widowControl w:val="0"/>
        <w:numPr>
          <w:ilvl w:val="0"/>
          <w:numId w:val="23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Правилник о условима за остваривање права на накнаду трошкова за долазак и одлазак са рада у Центру за социјални рад општине Бачки Петровац. </w:t>
      </w:r>
    </w:p>
    <w:p w:rsidR="006674CC" w:rsidRPr="008205FE" w:rsidRDefault="006674CC" w:rsidP="008205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7.ОПИС ПОСТУПАЊА У ОКВИРУ НАДЛЕЖНОСТИ, ОБАВЕЗА И ОВЛАШЋЕЊА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заштите, а у складу са Породичним законом, као орган старатељства врши послове заштите породице, помоћи породици и старатељства.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20" w:firstLine="678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Центар за социјални рад је обавезу вршио у протеклом периоду и тренутно је у складу са наведеним поступањем врши;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ПРИМЕР</w:t>
      </w:r>
      <w:r w:rsidRPr="00B040C0">
        <w:rPr>
          <w:rFonts w:ascii="Times New Roman" w:hAnsi="Times New Roman"/>
          <w:sz w:val="24"/>
          <w:szCs w:val="24"/>
        </w:rPr>
        <w:t>:</w:t>
      </w:r>
      <w:r w:rsidRPr="00B040C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040C0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Центру за социјални рад општине Бачки Петровац обратла се дана 08.11.2013.године писаним захтевом Мариа Мариа из Бачког Петровца за признавање права на додатак за помоћ и негу другог лица . У захтеву је навео да је теже оболео и да сматра да испуњава услове за признавање наведеног права. Уз захтев је приложила и сву релевантну документацију ( извод из мкр, фотокопија личне </w:t>
      </w:r>
      <w:r>
        <w:rPr>
          <w:rFonts w:ascii="Times New Roman" w:hAnsi="Times New Roman"/>
          <w:sz w:val="24"/>
          <w:szCs w:val="24"/>
        </w:rPr>
        <w:t>карте, имовинско уверење, уверењ</w:t>
      </w:r>
      <w:r w:rsidRPr="00B040C0">
        <w:rPr>
          <w:rFonts w:ascii="Times New Roman" w:hAnsi="Times New Roman"/>
          <w:sz w:val="24"/>
          <w:szCs w:val="24"/>
        </w:rPr>
        <w:t>е да није корисник права по основу ПИО,  налазе и мишљења лекара специјалиста, те фотокопију отпусне листе). Захтев је пред</w:t>
      </w:r>
      <w:r>
        <w:rPr>
          <w:rFonts w:ascii="Times New Roman" w:hAnsi="Times New Roman"/>
          <w:sz w:val="24"/>
          <w:szCs w:val="24"/>
        </w:rPr>
        <w:t>а</w:t>
      </w:r>
      <w:r w:rsidRPr="00B040C0">
        <w:rPr>
          <w:rFonts w:ascii="Times New Roman" w:hAnsi="Times New Roman"/>
          <w:sz w:val="24"/>
          <w:szCs w:val="24"/>
        </w:rPr>
        <w:t>т у пријемну канцеларију Центра где је формиран предмет . По завођењу захтева у основну евиденцију аката по материји, дежурни стручни радник је кроз интерну доставн</w:t>
      </w:r>
      <w:r>
        <w:rPr>
          <w:rFonts w:ascii="Times New Roman" w:hAnsi="Times New Roman"/>
          <w:sz w:val="24"/>
          <w:szCs w:val="24"/>
        </w:rPr>
        <w:t xml:space="preserve">у књигу предметом </w:t>
      </w:r>
      <w:r w:rsidRPr="00B040C0">
        <w:rPr>
          <w:rFonts w:ascii="Times New Roman" w:hAnsi="Times New Roman"/>
          <w:sz w:val="24"/>
          <w:szCs w:val="24"/>
        </w:rPr>
        <w:t xml:space="preserve"> задужио радника на управно працним пословима. Радник на управно правним пословима је предмет уз допис проследио Првостепеном органу вештачења Фонда ПИО Дирекција покрајинског фонда-Орган вештачења у првостепеном поступку, ради давања налаза, оцене и мишљења о потреби за помоћи и негом другог лица. Фонд ПИО је позвао М</w:t>
      </w:r>
      <w:r>
        <w:rPr>
          <w:rFonts w:ascii="Times New Roman" w:hAnsi="Times New Roman"/>
          <w:sz w:val="24"/>
          <w:szCs w:val="24"/>
        </w:rPr>
        <w:t xml:space="preserve">ариу Мариу да се </w:t>
      </w:r>
      <w:r w:rsidRPr="00B040C0">
        <w:rPr>
          <w:rFonts w:ascii="Times New Roman" w:hAnsi="Times New Roman"/>
          <w:sz w:val="24"/>
          <w:szCs w:val="24"/>
        </w:rPr>
        <w:t>јави у Фонд ПИО-Орган вештачења у првостепеном поступк</w:t>
      </w:r>
      <w:r>
        <w:rPr>
          <w:rFonts w:ascii="Times New Roman" w:hAnsi="Times New Roman"/>
          <w:sz w:val="24"/>
          <w:szCs w:val="24"/>
        </w:rPr>
        <w:t xml:space="preserve">у ради прегледа. </w:t>
      </w:r>
      <w:r w:rsidRPr="00B040C0">
        <w:rPr>
          <w:rFonts w:ascii="Times New Roman" w:hAnsi="Times New Roman"/>
          <w:sz w:val="24"/>
          <w:szCs w:val="24"/>
        </w:rPr>
        <w:t xml:space="preserve"> Центар за социјални рад општине Бачки Петровац добио је од Фонда ПИО- Орган вештачења у првостепеном поступку комплетне списе предмета са Налазом, оценом и мишљењем Фонда ПИО-а да не постоји потреба за помоћи и негом од стране другог лица Марии Марии из Бачког Петровца.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Центар за социјални рад Бачки Петровац је на основу напред изнетог дана, донео решење у складу са ЗУП-ом којим је захтев Марие Марие за признавање права на додатак за туђу негу и помоћ одбија као неоснован.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Мариа Мариа је уложила жалбу на решење Центра. Жалбу је предала преко Центра за социјални рад Бачки Петровац за Покрајински секретаријат за здравство, социјалну политику и демографију.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561B1" w:rsidRDefault="001561B1" w:rsidP="00667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</w:p>
    <w:p w:rsidR="001561B1" w:rsidRDefault="001561B1" w:rsidP="00667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Пошто је утврђено да је жалба благовремена, допуштена и изјављена од овлашћеног лица, комплетни списи предмета прослеђени су Другостепеном органу вештачења Фонда ПИО –Одељење за медицинско вештачење Нови Сад</w:t>
      </w:r>
      <w:r>
        <w:rPr>
          <w:rFonts w:ascii="Times New Roman" w:hAnsi="Times New Roman"/>
          <w:sz w:val="24"/>
          <w:szCs w:val="24"/>
        </w:rPr>
        <w:t>.</w:t>
      </w:r>
      <w:r w:rsidRPr="00B040C0">
        <w:rPr>
          <w:rFonts w:ascii="Times New Roman" w:hAnsi="Times New Roman"/>
          <w:sz w:val="24"/>
          <w:szCs w:val="24"/>
        </w:rPr>
        <w:t xml:space="preserve"> Другостепени орган вештачења је потврдио налаз ПОВ-а и списе предмета проследио Покрајинском секретаријату за здравство, социјалну политику и демографију на одлучивање по жалби. Покрајински секретаријат за здравство , социјалну политику и демографију доноси решење којим одбија жалбу Мариа Марие из Б. Петровца као неосновану и списе предмета враћа Центру за социјални рад општине Бачки Петровац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B040C0">
        <w:rPr>
          <w:rFonts w:ascii="Times New Roman" w:hAnsi="Times New Roman"/>
          <w:sz w:val="24"/>
          <w:szCs w:val="24"/>
        </w:rPr>
        <w:t xml:space="preserve">тим да у року од осам дана од пријема списа предмета са Другостепеним решењем, Решење достави странци и о извршеном уручењу истог извести у виду доставе фотокопије доставнице. Центар за социјални рад општине Бачки Петровац је </w:t>
      </w:r>
      <w:r>
        <w:rPr>
          <w:rFonts w:ascii="Times New Roman" w:hAnsi="Times New Roman"/>
          <w:sz w:val="24"/>
          <w:szCs w:val="24"/>
        </w:rPr>
        <w:t xml:space="preserve">у прописаном року </w:t>
      </w:r>
      <w:r w:rsidRPr="00B040C0">
        <w:rPr>
          <w:rFonts w:ascii="Times New Roman" w:hAnsi="Times New Roman"/>
          <w:sz w:val="24"/>
          <w:szCs w:val="24"/>
        </w:rPr>
        <w:t>дописом обавестио Покрајински секретаријат за здравство,социјалну политику и демографију доставио фотокопију доставнице о уручењу Другостепеног Решења бр. 129-553-107/2014-03 од 20.06.2014.год.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C62CD1" w:rsidP="00C00E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62CD1">
        <w:rPr>
          <w:noProof/>
        </w:rPr>
        <w:pict>
          <v:line id="_x0000_s1027" style="position:absolute;z-index:-251656192" from=".3pt,20.25pt" to="135.8pt,20.25pt" o:allowincell="f" strokeweight=".54pt"/>
        </w:pict>
      </w:r>
    </w:p>
    <w:p w:rsidR="006674CC" w:rsidRPr="00F921D1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"/>
        <w:rPr>
          <w:rFonts w:ascii="Times New Roman" w:hAnsi="Times New Roman"/>
          <w:sz w:val="24"/>
          <w:szCs w:val="24"/>
        </w:rPr>
        <w:sectPr w:rsidR="006674CC" w:rsidRPr="00F921D1">
          <w:pgSz w:w="12240" w:h="15840"/>
          <w:pgMar w:top="1049" w:right="1580" w:bottom="399" w:left="1580" w:header="708" w:footer="708" w:gutter="0"/>
          <w:cols w:space="708" w:equalWidth="0">
            <w:col w:w="9080"/>
          </w:cols>
          <w:noEndnote/>
        </w:sectPr>
      </w:pPr>
      <w:r w:rsidRPr="00B040C0">
        <w:rPr>
          <w:rFonts w:ascii="Times New Roman" w:hAnsi="Times New Roman"/>
          <w:sz w:val="24"/>
          <w:szCs w:val="24"/>
          <w:vertAlign w:val="superscript"/>
        </w:rPr>
        <w:t>1</w:t>
      </w:r>
      <w:r w:rsidRPr="00B040C0">
        <w:rPr>
          <w:rFonts w:ascii="Times New Roman" w:hAnsi="Times New Roman"/>
          <w:sz w:val="24"/>
          <w:szCs w:val="24"/>
        </w:rPr>
        <w:t xml:space="preserve"> Име странке треба да буде очигледно фиктивно: Пера Перић, Стева Стевић ... а при</w:t>
      </w:r>
      <w:r>
        <w:rPr>
          <w:rFonts w:ascii="Times New Roman" w:hAnsi="Times New Roman"/>
          <w:sz w:val="24"/>
          <w:szCs w:val="24"/>
        </w:rPr>
        <w:t>мер стваран, из неког предмета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4CC" w:rsidRPr="00F921D1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536" w:right="-4438"/>
        <w:rPr>
          <w:rFonts w:ascii="Times New Roman" w:hAnsi="Times New Roman"/>
          <w:sz w:val="24"/>
          <w:szCs w:val="24"/>
        </w:rPr>
        <w:sectPr w:rsidR="006674CC" w:rsidRPr="00F921D1">
          <w:type w:val="continuous"/>
          <w:pgSz w:w="12240" w:h="15840"/>
          <w:pgMar w:top="1049" w:right="6000" w:bottom="399" w:left="6000" w:header="708" w:footer="708" w:gutter="0"/>
          <w:cols w:space="708" w:equalWidth="0">
            <w:col w:w="240"/>
          </w:cols>
          <w:noEndnote/>
        </w:sectPr>
      </w:pPr>
    </w:p>
    <w:p w:rsidR="006674CC" w:rsidRPr="00F921D1" w:rsidRDefault="006674CC" w:rsidP="006674C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bookmarkStart w:id="12" w:name="page15"/>
      <w:bookmarkEnd w:id="12"/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9. УСЛУГЕ КОЈЕ СЕ ПРУЖАЈУ ЗАИНТЕРЕСОВАНИМ ЛИЦИМА</w:t>
      </w:r>
    </w:p>
    <w:p w:rsidR="006674CC" w:rsidRPr="005122D9" w:rsidRDefault="006674CC" w:rsidP="006674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940" w:firstLine="678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Подаци о услугама које ЦСР, у оквиру делокруга утврђеног законом, непосредно се пружају заинтересованим физичким и правним лицима.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У складу са Законом о социјалној заштити  </w:t>
      </w:r>
      <w:r w:rsidRPr="00B040C0">
        <w:rPr>
          <w:rFonts w:ascii="Times New Roman" w:hAnsi="Times New Roman"/>
          <w:b/>
          <w:bCs/>
          <w:sz w:val="24"/>
          <w:szCs w:val="24"/>
        </w:rPr>
        <w:t>од</w:t>
      </w:r>
      <w:r w:rsidRPr="00B040C0"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>12.04.2011.</w:t>
      </w:r>
      <w:r w:rsidRPr="00B040C0"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год </w:t>
      </w:r>
      <w:r w:rsidRPr="00B040C0">
        <w:rPr>
          <w:rFonts w:ascii="Times New Roman" w:hAnsi="Times New Roman"/>
          <w:sz w:val="24"/>
          <w:szCs w:val="24"/>
        </w:rPr>
        <w:t>Центар обезбеђује грађанима права од општег интереса које финансира буџет републике Србије и то: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право на материјално обезбеђење, право на НСП, право на додатак за помоћ и негу другог лица и увећани додатак за негу и помоћ другог лица, помоћ за оспособљавање за рад, смештај у установу социјалне заштите, смештај у другу породицу, друге услуге социјалног рада</w:t>
      </w:r>
      <w:r w:rsidRPr="00B040C0">
        <w:rPr>
          <w:rFonts w:ascii="Times New Roman" w:hAnsi="Times New Roman"/>
          <w:sz w:val="24"/>
          <w:szCs w:val="24"/>
        </w:rPr>
        <w:t>.</w:t>
      </w:r>
    </w:p>
    <w:p w:rsidR="006674CC" w:rsidRPr="00166141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Поред наведених права које финансира буџет Републике Србије, из буџета Скупштине општине Бачки Петровац финансира се </w:t>
      </w:r>
      <w:r w:rsidRPr="00B040C0">
        <w:rPr>
          <w:rFonts w:ascii="Times New Roman" w:hAnsi="Times New Roman"/>
          <w:b/>
          <w:bCs/>
          <w:sz w:val="24"/>
          <w:szCs w:val="24"/>
        </w:rPr>
        <w:t>право на једнократне помоћи и остале видове проширене социјалне заштите,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>право на помоћ у кући,</w:t>
      </w:r>
      <w:r w:rsidR="009603B4">
        <w:rPr>
          <w:rFonts w:ascii="Times New Roman" w:hAnsi="Times New Roman"/>
          <w:b/>
          <w:bCs/>
          <w:sz w:val="24"/>
          <w:szCs w:val="24"/>
        </w:rPr>
        <w:t xml:space="preserve"> прво детета на услугу Лични пратилац детета,</w:t>
      </w:r>
      <w:r>
        <w:rPr>
          <w:rFonts w:ascii="Times New Roman" w:hAnsi="Times New Roman"/>
          <w:b/>
          <w:bCs/>
          <w:sz w:val="24"/>
          <w:szCs w:val="24"/>
        </w:rPr>
        <w:t xml:space="preserve"> право на коришћење услуга Брачног и породичног саветовалишта „Родинка“,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смештај у прихватну станицу или прихватилиште,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>право на субвенционисано плаћање комуналних услуга,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>опремање мал</w:t>
      </w:r>
      <w:r w:rsidR="00166141">
        <w:rPr>
          <w:rFonts w:ascii="Times New Roman" w:hAnsi="Times New Roman"/>
          <w:b/>
          <w:bCs/>
          <w:sz w:val="24"/>
          <w:szCs w:val="24"/>
        </w:rPr>
        <w:t>.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и пунл</w:t>
      </w:r>
      <w:r w:rsidR="00166141">
        <w:rPr>
          <w:rFonts w:ascii="Times New Roman" w:hAnsi="Times New Roman"/>
          <w:b/>
          <w:bCs/>
          <w:sz w:val="24"/>
          <w:szCs w:val="24"/>
        </w:rPr>
        <w:t>.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 лица приликом смештаја у установу социјалне заштите или хранитељску п</w:t>
      </w:r>
      <w:r>
        <w:rPr>
          <w:rFonts w:ascii="Times New Roman" w:hAnsi="Times New Roman"/>
          <w:b/>
          <w:bCs/>
          <w:sz w:val="24"/>
          <w:szCs w:val="24"/>
        </w:rPr>
        <w:t>ородицу као и погребни трошкови</w:t>
      </w:r>
      <w:r w:rsidR="00166141">
        <w:rPr>
          <w:rFonts w:ascii="Times New Roman" w:hAnsi="Times New Roman"/>
          <w:b/>
          <w:bCs/>
          <w:sz w:val="24"/>
          <w:szCs w:val="24"/>
        </w:rPr>
        <w:t>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Услови и рокови за пружање ових услуга предвиђени су одредбама горе наведеног Закона и Закона о општем управном поступку.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Категорије лица која могу добити ове услуге су: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лица материјално необезбеђена и неспособна за рад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0C0">
        <w:rPr>
          <w:rFonts w:ascii="Times New Roman" w:hAnsi="Times New Roman"/>
          <w:b/>
          <w:bCs/>
          <w:sz w:val="24"/>
          <w:szCs w:val="24"/>
        </w:rPr>
        <w:t xml:space="preserve">привређивање,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способни за рад и привређивање који су се нашли у стању тренутне социјалне потребе,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стара изнемогла хронично оболела,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лица без адекватног породичног старања,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лица sa сметњама у развоју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040C0">
        <w:rPr>
          <w:rFonts w:ascii="Times New Roman" w:hAnsi="Times New Roman"/>
          <w:b/>
          <w:bCs/>
          <w:sz w:val="24"/>
          <w:szCs w:val="24"/>
        </w:rPr>
        <w:t>особе са инвалидитетом ,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деца без адекватног родитељског старања,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деца из породица са поремећеним породичним односима,</w:t>
      </w:r>
    </w:p>
    <w:p w:rsidR="009603B4" w:rsidRPr="009603B4" w:rsidRDefault="009603B4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деца и млади са сметњама у разовију и инвалидитееттом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 xml:space="preserve">деца и млади у сукобу са законом </w:t>
      </w:r>
    </w:p>
    <w:p w:rsidR="006674CC" w:rsidRPr="00F921D1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појединици и породице које се налазе у личној и породичној кризи</w:t>
      </w:r>
    </w:p>
    <w:p w:rsidR="006674CC" w:rsidRPr="00B040C0" w:rsidRDefault="006674CC" w:rsidP="000C4068">
      <w:pPr>
        <w:widowControl w:val="0"/>
        <w:numPr>
          <w:ilvl w:val="1"/>
          <w:numId w:val="24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65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складу са Породичним законом, Центар обавља послове помоћи породици, заштите породице и старатељства.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FF0729" w:rsidRPr="00B040C0" w:rsidRDefault="00FF0729" w:rsidP="006674C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0C4068">
      <w:pPr>
        <w:widowControl w:val="0"/>
        <w:numPr>
          <w:ilvl w:val="0"/>
          <w:numId w:val="2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4"/>
        <w:jc w:val="both"/>
        <w:rPr>
          <w:rFonts w:ascii="Times New Roman" w:hAnsi="Times New Roman"/>
          <w:b/>
          <w:bCs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ПОСТУПАК РАДИ ПРУЖАЊА УСЛУГА </w:t>
      </w:r>
    </w:p>
    <w:p w:rsidR="006674CC" w:rsidRPr="00D32494" w:rsidRDefault="006674CC" w:rsidP="006674C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b/>
          <w:bCs/>
          <w:sz w:val="24"/>
          <w:szCs w:val="24"/>
        </w:rPr>
      </w:pPr>
    </w:p>
    <w:p w:rsidR="00FF0729" w:rsidRPr="001561B1" w:rsidRDefault="006674CC" w:rsidP="000C4068">
      <w:pPr>
        <w:widowControl w:val="0"/>
        <w:numPr>
          <w:ilvl w:val="1"/>
          <w:numId w:val="25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складу са Законом о општем управом поступку, грађа</w:t>
      </w:r>
      <w:r w:rsidR="009603B4">
        <w:rPr>
          <w:rFonts w:ascii="Times New Roman" w:hAnsi="Times New Roman"/>
          <w:sz w:val="24"/>
          <w:szCs w:val="24"/>
        </w:rPr>
        <w:t>ни се Центру обраћају усменим,</w:t>
      </w:r>
      <w:r w:rsidRPr="00B040C0">
        <w:rPr>
          <w:rFonts w:ascii="Times New Roman" w:hAnsi="Times New Roman"/>
          <w:sz w:val="24"/>
          <w:szCs w:val="24"/>
        </w:rPr>
        <w:t>писаним</w:t>
      </w:r>
      <w:r w:rsidR="009603B4">
        <w:rPr>
          <w:rFonts w:ascii="Times New Roman" w:hAnsi="Times New Roman"/>
          <w:sz w:val="24"/>
          <w:szCs w:val="24"/>
        </w:rPr>
        <w:t xml:space="preserve"> или екетронски достављеним </w:t>
      </w:r>
      <w:r w:rsidRPr="00B040C0">
        <w:rPr>
          <w:rFonts w:ascii="Times New Roman" w:hAnsi="Times New Roman"/>
          <w:sz w:val="24"/>
          <w:szCs w:val="24"/>
        </w:rPr>
        <w:t xml:space="preserve"> захтев</w:t>
      </w:r>
      <w:r w:rsidR="009603B4">
        <w:rPr>
          <w:rFonts w:ascii="Times New Roman" w:hAnsi="Times New Roman"/>
          <w:sz w:val="24"/>
          <w:szCs w:val="24"/>
        </w:rPr>
        <w:t>ом.</w:t>
      </w:r>
      <w:r w:rsidRPr="00B040C0">
        <w:rPr>
          <w:rFonts w:ascii="Times New Roman" w:hAnsi="Times New Roman"/>
          <w:sz w:val="24"/>
          <w:szCs w:val="24"/>
        </w:rPr>
        <w:t xml:space="preserve"> У случају писаног захтева исти се предаје у пријемну канцеларију Центра ( канцеларија број 1 ), захтев прима дежурни радник на пословима социјалног рада, у складу са одлуком и рапоредом који утврђује директор Центра који помаже странци у састављању захтева и пружа прве корисне информације о евентуалном остваривању неког од права. Након примљеног захтева формира се </w:t>
      </w:r>
      <w:r>
        <w:rPr>
          <w:rFonts w:ascii="Times New Roman" w:hAnsi="Times New Roman"/>
          <w:sz w:val="24"/>
          <w:szCs w:val="24"/>
        </w:rPr>
        <w:t xml:space="preserve">предмет, по потреби досије </w:t>
      </w:r>
      <w:r w:rsidRPr="00B040C0">
        <w:rPr>
          <w:rFonts w:ascii="Times New Roman" w:hAnsi="Times New Roman"/>
          <w:sz w:val="24"/>
          <w:szCs w:val="24"/>
        </w:rPr>
        <w:t>корисника и путем интерне доставне књиге захтев задужује водитељ случаја. Водитељ случаја сачињава план рада на случају, организује излазак на лице места ради утврђивања свих реле</w:t>
      </w:r>
      <w:r>
        <w:rPr>
          <w:rFonts w:ascii="Times New Roman" w:hAnsi="Times New Roman"/>
          <w:sz w:val="24"/>
          <w:szCs w:val="24"/>
        </w:rPr>
        <w:t xml:space="preserve">вантних чињеница и по завршеној </w:t>
      </w:r>
      <w:r>
        <w:rPr>
          <w:rFonts w:ascii="Times New Roman" w:hAnsi="Times New Roman"/>
          <w:sz w:val="24"/>
          <w:szCs w:val="24"/>
        </w:rPr>
        <w:lastRenderedPageBreak/>
        <w:t>стручној процедури захтрев се завршава правним актом ако је по ЗУП-у или Налазом и стручним мишљењем, односно Закњучком водитеља случаја (ванупорравни поступак)</w:t>
      </w:r>
      <w:r w:rsidRPr="00B040C0">
        <w:rPr>
          <w:rFonts w:ascii="Times New Roman" w:hAnsi="Times New Roman"/>
          <w:sz w:val="24"/>
          <w:szCs w:val="24"/>
        </w:rPr>
        <w:t xml:space="preserve">. </w:t>
      </w:r>
    </w:p>
    <w:p w:rsidR="006674CC" w:rsidRPr="00291719" w:rsidRDefault="006674CC" w:rsidP="002917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Рокови за одлучивање по захтеву су такође у складу са ЗУП-ом 30 односно 60 дана, а жалбе на донете правне акте Центра су у року од 15 од дана пријема акта преко Центра достављају Покрајинском секретаријату за здравство, социјалну политику и демографију као другостепеном органу. </w:t>
      </w:r>
    </w:p>
    <w:p w:rsidR="00291719" w:rsidRDefault="00291719" w:rsidP="00E07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7446" w:rsidRPr="00B040C0" w:rsidRDefault="00E07446" w:rsidP="00E07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  <w:u w:val="single"/>
        </w:rPr>
        <w:t>11. ПРЕГЛЕД ПОДАТАКА О ПРУЖЕНИМ УСЛУГАМА</w:t>
      </w:r>
    </w:p>
    <w:p w:rsidR="00E07446" w:rsidRPr="00B040C0" w:rsidRDefault="00E07446" w:rsidP="00E0744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07446" w:rsidRPr="00291719" w:rsidRDefault="00E07446" w:rsidP="002917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Кретање укупног броја корисника по старосним групама:</w:t>
      </w:r>
    </w:p>
    <w:tbl>
      <w:tblPr>
        <w:tblpPr w:leftFromText="141" w:rightFromText="141" w:vertAnchor="text" w:horzAnchor="margin" w:tblpY="93"/>
        <w:tblW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576"/>
        <w:gridCol w:w="576"/>
        <w:gridCol w:w="7"/>
        <w:gridCol w:w="984"/>
        <w:gridCol w:w="576"/>
        <w:gridCol w:w="576"/>
        <w:gridCol w:w="1036"/>
        <w:gridCol w:w="11"/>
      </w:tblGrid>
      <w:tr w:rsidR="00EC7AFE" w:rsidRPr="00A14D32" w:rsidTr="00EC7AFE">
        <w:trPr>
          <w:gridAfter w:val="1"/>
          <w:wAfter w:w="11" w:type="dxa"/>
          <w:trHeight w:val="45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Корисници по узрасту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Број корисника на активној евиденцији</w:t>
            </w:r>
          </w:p>
          <w:p w:rsidR="00EC7AFE" w:rsidRPr="00A14D32" w:rsidRDefault="00EC7AFE" w:rsidP="00B61B4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Од 01.01.201</w:t>
            </w:r>
            <w:r w:rsidR="00B61B4E">
              <w:rPr>
                <w:b/>
                <w:bCs/>
              </w:rPr>
              <w:t>9</w:t>
            </w:r>
            <w:r w:rsidRPr="00A14D32">
              <w:rPr>
                <w:b/>
                <w:bCs/>
                <w:lang w:val="sr-Cyrl-CS"/>
              </w:rPr>
              <w:t>.год. до 31.12.201</w:t>
            </w:r>
            <w:r w:rsidR="00B61B4E">
              <w:rPr>
                <w:b/>
                <w:bCs/>
              </w:rPr>
              <w:t>9</w:t>
            </w:r>
            <w:r w:rsidRPr="00A14D32">
              <w:rPr>
                <w:b/>
                <w:bCs/>
                <w:lang w:val="sr-Cyrl-CS"/>
              </w:rPr>
              <w:t>.год.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Број корисника на активној</w:t>
            </w:r>
          </w:p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евиденцији 31.12.201</w:t>
            </w:r>
            <w:r w:rsidR="00B61B4E">
              <w:rPr>
                <w:b/>
                <w:bCs/>
              </w:rPr>
              <w:t>9</w:t>
            </w:r>
            <w:r w:rsidRPr="00A14D32">
              <w:rPr>
                <w:b/>
                <w:bCs/>
                <w:lang w:val="sr-Cyrl-CS"/>
              </w:rPr>
              <w:t>.год,</w:t>
            </w:r>
          </w:p>
        </w:tc>
      </w:tr>
      <w:tr w:rsidR="00EC7AFE" w:rsidTr="00EC7AFE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ind w:left="61"/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Ж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Ж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Укупно</w:t>
            </w:r>
          </w:p>
        </w:tc>
      </w:tr>
      <w:tr w:rsidR="00EC7AFE" w:rsidTr="00EC7AF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Деца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</w:tr>
      <w:tr w:rsidR="00EC7AFE" w:rsidTr="00EC7AF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Млади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EC7AFE" w:rsidTr="00EC7AFE"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Одрасли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</w:tr>
      <w:tr w:rsidR="00EC7AFE" w:rsidTr="00EC7AF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Стари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EC7AFE" w:rsidTr="00EC7AF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A14D32" w:rsidRDefault="00EC7AFE" w:rsidP="00EC7AFE">
            <w:pPr>
              <w:jc w:val="center"/>
              <w:rPr>
                <w:b/>
                <w:bCs/>
                <w:lang w:val="sr-Cyrl-CS"/>
              </w:rPr>
            </w:pPr>
            <w:r w:rsidRPr="00A14D32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FE" w:rsidRPr="006856DF" w:rsidRDefault="00EC7AFE" w:rsidP="00EC7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</w:tr>
    </w:tbl>
    <w:p w:rsidR="00E07446" w:rsidRDefault="00E07446" w:rsidP="006674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E07446" w:rsidRDefault="00E07446" w:rsidP="006674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E07446" w:rsidRDefault="00E07446" w:rsidP="006674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E07446" w:rsidRDefault="00E07446" w:rsidP="006674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E07446" w:rsidRDefault="00E07446" w:rsidP="006674C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B367FB" w:rsidRPr="00EC7AFE" w:rsidRDefault="00B367FB" w:rsidP="00EC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67FB" w:rsidRDefault="00B367FB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84471C" w:rsidRDefault="0084471C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EC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P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C7AFE" w:rsidRDefault="00EC7AFE" w:rsidP="002917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1719" w:rsidRDefault="00291719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E07446" w:rsidRDefault="00B367FB" w:rsidP="00B367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Број лица која се налазе на смештају у установи социјалне заштите и хранитељској породици</w:t>
      </w:r>
    </w:p>
    <w:tbl>
      <w:tblPr>
        <w:tblStyle w:val="LightList1"/>
        <w:tblpPr w:leftFromText="141" w:rightFromText="141" w:vertAnchor="text" w:horzAnchor="margin" w:tblpY="155"/>
        <w:tblW w:w="9424" w:type="dxa"/>
        <w:tblLayout w:type="fixed"/>
        <w:tblLook w:val="0000"/>
      </w:tblPr>
      <w:tblGrid>
        <w:gridCol w:w="1951"/>
        <w:gridCol w:w="992"/>
        <w:gridCol w:w="993"/>
        <w:gridCol w:w="1134"/>
        <w:gridCol w:w="850"/>
        <w:gridCol w:w="1134"/>
        <w:gridCol w:w="1190"/>
        <w:gridCol w:w="1180"/>
      </w:tblGrid>
      <w:tr w:rsidR="009603B4" w:rsidRPr="00B040C0" w:rsidTr="000214EC">
        <w:trPr>
          <w:cnfStyle w:val="000000100000"/>
          <w:trHeight w:val="500"/>
        </w:trPr>
        <w:tc>
          <w:tcPr>
            <w:cnfStyle w:val="000010000000"/>
            <w:tcW w:w="1951" w:type="dxa"/>
            <w:vMerge w:val="restart"/>
          </w:tcPr>
          <w:p w:rsidR="009603B4" w:rsidRPr="00B040C0" w:rsidRDefault="009603B4" w:rsidP="009603B4">
            <w:pPr>
              <w:widowControl w:val="0"/>
              <w:autoSpaceDE w:val="0"/>
              <w:autoSpaceDN w:val="0"/>
              <w:adjustRightInd w:val="0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Врста смештаја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603B4" w:rsidRPr="00435E65" w:rsidRDefault="009603B4" w:rsidP="00435E65">
            <w:pPr>
              <w:widowControl w:val="0"/>
              <w:autoSpaceDE w:val="0"/>
              <w:autoSpaceDN w:val="0"/>
              <w:adjustRightInd w:val="0"/>
              <w:ind w:right="206"/>
              <w:cnfStyle w:val="000000100000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Хранитељска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 </w:t>
            </w:r>
            <w:r w:rsidRPr="00B040C0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породица</w:t>
            </w:r>
          </w:p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cnfStyle w:val="000010000000"/>
            <w:tcW w:w="31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03B4" w:rsidRDefault="009603B4" w:rsidP="009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Установа 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   </w:t>
            </w:r>
            <w:r w:rsidRPr="00B040C0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социјалне</w:t>
            </w:r>
            <w:r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заштите </w:t>
            </w:r>
          </w:p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</w:tcPr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Укупно </w:t>
            </w:r>
          </w:p>
        </w:tc>
      </w:tr>
      <w:tr w:rsidR="009603B4" w:rsidRPr="00B040C0" w:rsidTr="000214EC">
        <w:trPr>
          <w:trHeight w:val="315"/>
        </w:trPr>
        <w:tc>
          <w:tcPr>
            <w:cnfStyle w:val="000010000000"/>
            <w:tcW w:w="1951" w:type="dxa"/>
            <w:vMerge/>
          </w:tcPr>
          <w:p w:rsidR="009603B4" w:rsidRPr="00B040C0" w:rsidRDefault="009603B4" w:rsidP="009603B4">
            <w:pPr>
              <w:widowControl w:val="0"/>
              <w:autoSpaceDE w:val="0"/>
              <w:autoSpaceDN w:val="0"/>
              <w:adjustRightInd w:val="0"/>
              <w:ind w:right="206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Cs w:val="24"/>
              </w:rPr>
            </w:pPr>
            <w:r w:rsidRPr="009603B4">
              <w:rPr>
                <w:rFonts w:ascii="Times New Roman" w:hAnsi="Times New Roman"/>
                <w:szCs w:val="24"/>
              </w:rPr>
              <w:t>Деца</w:t>
            </w:r>
          </w:p>
        </w:tc>
        <w:tc>
          <w:tcPr>
            <w:cnfStyle w:val="000010000000"/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603B4">
              <w:rPr>
                <w:rFonts w:ascii="Times New Roman" w:hAnsi="Times New Roman"/>
                <w:szCs w:val="24"/>
              </w:rPr>
              <w:t xml:space="preserve">Млади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Одрасли и стари </w:t>
            </w:r>
          </w:p>
        </w:tc>
        <w:tc>
          <w:tcPr>
            <w:cnfStyle w:val="000010000000"/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603B4" w:rsidRDefault="009603B4" w:rsidP="009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Деца </w:t>
            </w:r>
          </w:p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Cs w:val="24"/>
              </w:rPr>
            </w:pPr>
            <w:r w:rsidRPr="009603B4">
              <w:rPr>
                <w:rFonts w:ascii="Times New Roman" w:hAnsi="Times New Roman"/>
                <w:szCs w:val="24"/>
              </w:rPr>
              <w:t>Одрасл</w:t>
            </w:r>
            <w:r w:rsidR="00435E65">
              <w:rPr>
                <w:rFonts w:ascii="Times New Roman" w:hAnsi="Times New Roman"/>
                <w:szCs w:val="24"/>
              </w:rPr>
              <w:t>и</w:t>
            </w:r>
          </w:p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603B4">
              <w:rPr>
                <w:rFonts w:ascii="Times New Roman" w:hAnsi="Times New Roman"/>
                <w:szCs w:val="24"/>
              </w:rPr>
              <w:t xml:space="preserve">Стари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9603B4" w:rsidRPr="009603B4" w:rsidRDefault="009603B4" w:rsidP="009603B4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1C" w:rsidRPr="00B040C0" w:rsidTr="000214EC">
        <w:trPr>
          <w:cnfStyle w:val="000000100000"/>
          <w:trHeight w:val="226"/>
        </w:trPr>
        <w:tc>
          <w:tcPr>
            <w:cnfStyle w:val="000010000000"/>
            <w:tcW w:w="1951" w:type="dxa"/>
          </w:tcPr>
          <w:p w:rsidR="0084471C" w:rsidRPr="00435E65" w:rsidRDefault="0084471C" w:rsidP="0084471C">
            <w:pPr>
              <w:widowControl w:val="0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b/>
                <w:szCs w:val="24"/>
              </w:rPr>
            </w:pPr>
            <w:r w:rsidRPr="00435E65">
              <w:rPr>
                <w:rFonts w:ascii="Times New Roman" w:hAnsi="Times New Roman"/>
                <w:b/>
                <w:szCs w:val="24"/>
              </w:rPr>
              <w:t xml:space="preserve">      2016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71C" w:rsidRPr="00435E65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cnfStyle w:val="000010000000"/>
            <w:tcW w:w="993" w:type="dxa"/>
            <w:tcBorders>
              <w:left w:val="single" w:sz="4" w:space="0" w:color="auto"/>
            </w:tcBorders>
          </w:tcPr>
          <w:p w:rsidR="0084471C" w:rsidRPr="00435E65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cnfStyle w:val="000010000000"/>
            <w:tcW w:w="850" w:type="dxa"/>
            <w:tcBorders>
              <w:right w:val="single" w:sz="4" w:space="0" w:color="auto"/>
            </w:tcBorders>
          </w:tcPr>
          <w:p w:rsidR="0084471C" w:rsidRPr="00435E65" w:rsidRDefault="0084471C" w:rsidP="00844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138"/>
              <w:cnfStyle w:val="0000001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18</w:t>
            </w:r>
          </w:p>
        </w:tc>
        <w:tc>
          <w:tcPr>
            <w:cnfStyle w:val="000010000000"/>
            <w:tcW w:w="1190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19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cnfStyle w:val="0000001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</w:tr>
      <w:tr w:rsidR="0084471C" w:rsidRPr="00B040C0" w:rsidTr="000214EC">
        <w:trPr>
          <w:trHeight w:val="226"/>
        </w:trPr>
        <w:tc>
          <w:tcPr>
            <w:cnfStyle w:val="000010000000"/>
            <w:tcW w:w="1951" w:type="dxa"/>
          </w:tcPr>
          <w:p w:rsidR="0084471C" w:rsidRPr="00435E65" w:rsidRDefault="0084471C" w:rsidP="0084471C">
            <w:pPr>
              <w:widowControl w:val="0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b/>
                <w:szCs w:val="24"/>
              </w:rPr>
            </w:pPr>
            <w:r w:rsidRPr="00435E65">
              <w:rPr>
                <w:rFonts w:ascii="Times New Roman" w:hAnsi="Times New Roman"/>
                <w:b/>
                <w:szCs w:val="24"/>
              </w:rPr>
              <w:t xml:space="preserve">      2017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993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50" w:type="dxa"/>
            <w:tcBorders>
              <w:right w:val="single" w:sz="4" w:space="0" w:color="auto"/>
            </w:tcBorders>
          </w:tcPr>
          <w:p w:rsidR="0084471C" w:rsidRPr="00B040C0" w:rsidRDefault="0084471C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26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cnfStyle w:val="000010000000"/>
            <w:tcW w:w="1190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4471C" w:rsidRPr="00F408E8" w:rsidRDefault="0084471C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4471C" w:rsidRPr="00B040C0" w:rsidTr="000214EC">
        <w:trPr>
          <w:cnfStyle w:val="000000100000"/>
          <w:trHeight w:val="226"/>
        </w:trPr>
        <w:tc>
          <w:tcPr>
            <w:cnfStyle w:val="000010000000"/>
            <w:tcW w:w="1951" w:type="dxa"/>
          </w:tcPr>
          <w:p w:rsidR="0084471C" w:rsidRPr="0084471C" w:rsidRDefault="00C56922" w:rsidP="0084471C">
            <w:pPr>
              <w:widowControl w:val="0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84471C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71C" w:rsidRPr="0084471C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993" w:type="dxa"/>
            <w:tcBorders>
              <w:left w:val="single" w:sz="4" w:space="0" w:color="auto"/>
            </w:tcBorders>
          </w:tcPr>
          <w:p w:rsidR="0084471C" w:rsidRPr="0084471C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71C" w:rsidRPr="0084471C" w:rsidRDefault="0084471C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50" w:type="dxa"/>
            <w:tcBorders>
              <w:right w:val="single" w:sz="4" w:space="0" w:color="auto"/>
            </w:tcBorders>
          </w:tcPr>
          <w:p w:rsidR="0084471C" w:rsidRPr="0084471C" w:rsidRDefault="0084471C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471C" w:rsidRPr="0084471C" w:rsidRDefault="0084471C" w:rsidP="0084471C">
            <w:pPr>
              <w:widowControl w:val="0"/>
              <w:autoSpaceDE w:val="0"/>
              <w:autoSpaceDN w:val="0"/>
              <w:adjustRightInd w:val="0"/>
              <w:ind w:left="226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1190" w:type="dxa"/>
            <w:tcBorders>
              <w:left w:val="single" w:sz="4" w:space="0" w:color="auto"/>
            </w:tcBorders>
          </w:tcPr>
          <w:p w:rsidR="0084471C" w:rsidRPr="0084471C" w:rsidRDefault="0084471C" w:rsidP="00844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4EC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84471C" w:rsidRPr="000214EC" w:rsidRDefault="00291719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14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1719" w:rsidRPr="00B040C0" w:rsidTr="000214EC">
        <w:trPr>
          <w:trHeight w:val="226"/>
        </w:trPr>
        <w:tc>
          <w:tcPr>
            <w:cnfStyle w:val="000010000000"/>
            <w:tcW w:w="1951" w:type="dxa"/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ind w:right="20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993" w:type="dxa"/>
            <w:tcBorders>
              <w:left w:val="single" w:sz="4" w:space="0" w:color="auto"/>
            </w:tcBorders>
          </w:tcPr>
          <w:p w:rsidR="00291719" w:rsidRPr="00291719" w:rsidRDefault="00291719" w:rsidP="00291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ind w:left="206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50" w:type="dxa"/>
            <w:tcBorders>
              <w:right w:val="single" w:sz="4" w:space="0" w:color="auto"/>
            </w:tcBorders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ind w:left="226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1190" w:type="dxa"/>
            <w:tcBorders>
              <w:left w:val="single" w:sz="4" w:space="0" w:color="auto"/>
            </w:tcBorders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91719" w:rsidRPr="00291719" w:rsidRDefault="00291719" w:rsidP="0084471C">
            <w:pPr>
              <w:widowControl w:val="0"/>
              <w:autoSpaceDE w:val="0"/>
              <w:autoSpaceDN w:val="0"/>
              <w:adjustRightInd w:val="0"/>
              <w:ind w:left="226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0214EC" w:rsidRDefault="000214EC">
      <w:r>
        <w:br w:type="page"/>
      </w:r>
    </w:p>
    <w:p w:rsidR="00FF0729" w:rsidRPr="00D10CED" w:rsidRDefault="00C62CD1" w:rsidP="00D10CE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  <w:r w:rsidRPr="00C62CD1">
        <w:rPr>
          <w:noProof/>
        </w:rPr>
        <w:lastRenderedPageBreak/>
        <w:pict>
          <v:line id="_x0000_s1050" style="position:absolute;z-index:-251632640" from=".25pt,-57.15pt" to=".25pt,-.25pt" o:allowincell="f" strokeweight=".14814mm"/>
        </w:pict>
      </w:r>
    </w:p>
    <w:p w:rsidR="006674CC" w:rsidRPr="00B040C0" w:rsidRDefault="006674CC" w:rsidP="00F40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Број корисника додатка за туђу негу и помоћ и увећаног додатка за туђу негу и помоћ</w:t>
      </w:r>
    </w:p>
    <w:p w:rsidR="0084471C" w:rsidRPr="0084471C" w:rsidRDefault="0084471C" w:rsidP="006674C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Статистика донетих решења за додатак за негу и помоћ другог лица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200"/>
        <w:gridCol w:w="1220"/>
        <w:gridCol w:w="1200"/>
        <w:gridCol w:w="1240"/>
        <w:gridCol w:w="1400"/>
      </w:tblGrid>
      <w:tr w:rsidR="006674CC" w:rsidRPr="00B040C0" w:rsidTr="00E83410">
        <w:trPr>
          <w:trHeight w:val="211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Пренето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Донето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Престанак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Укупно</w:t>
            </w:r>
          </w:p>
        </w:tc>
      </w:tr>
      <w:tr w:rsidR="006674CC" w:rsidRPr="00B040C0" w:rsidTr="00C92928">
        <w:trPr>
          <w:trHeight w:val="52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решења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6674CC" w:rsidRPr="00B040C0" w:rsidRDefault="00B61B4E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31.12.2018</w:t>
            </w:r>
            <w:r w:rsidR="006674CC" w:rsidRPr="00B040C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.год.</w:t>
            </w:r>
          </w:p>
        </w:tc>
      </w:tr>
      <w:tr w:rsidR="006674CC" w:rsidRPr="00B040C0" w:rsidTr="00E83410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НОС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61B4E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5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674CC" w:rsidRPr="00B040C0" w:rsidTr="00E83410">
        <w:trPr>
          <w:trHeight w:val="33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НУС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C92928" w:rsidRDefault="00C92928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C92928" w:rsidRDefault="00C92928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C92928" w:rsidRDefault="00C92928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5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674CC" w:rsidRPr="00B040C0" w:rsidTr="00E83410">
        <w:trPr>
          <w:trHeight w:val="20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НУП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22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F440FC" w:rsidP="0051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622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74CC" w:rsidRPr="00B040C0" w:rsidTr="00E83410">
        <w:trPr>
          <w:trHeight w:val="20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НРОД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674CC" w:rsidRPr="00B040C0" w:rsidTr="00F440FC">
        <w:trPr>
          <w:trHeight w:val="15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НУД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51341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F440FC" w:rsidRDefault="00F440F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4E72" w:rsidRPr="00F440FC" w:rsidRDefault="00304E72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4E72" w:rsidRDefault="00304E72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4CC" w:rsidRDefault="0051341A" w:rsidP="006674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НОС</w:t>
      </w:r>
      <w:r w:rsidR="00026C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Основни додатак за помоћ и негу другог лица које је без прихода </w:t>
      </w:r>
    </w:p>
    <w:p w:rsidR="0051341A" w:rsidRDefault="0051341A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НУС </w:t>
      </w:r>
      <w:r w:rsidR="00026C9A">
        <w:rPr>
          <w:rFonts w:ascii="Times New Roman" w:hAnsi="Times New Roman"/>
          <w:sz w:val="24"/>
          <w:szCs w:val="24"/>
        </w:rPr>
        <w:tab/>
      </w:r>
      <w:r w:rsidR="00E07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Увећани додатак за помоћ и негу другог лица са затеченим ТНП правом из</w:t>
      </w:r>
    </w:p>
    <w:p w:rsidR="0051341A" w:rsidRDefault="00E07887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1341A">
        <w:rPr>
          <w:rFonts w:ascii="Times New Roman" w:hAnsi="Times New Roman"/>
          <w:sz w:val="24"/>
          <w:szCs w:val="24"/>
        </w:rPr>
        <w:t xml:space="preserve">социјалне заштите </w:t>
      </w:r>
    </w:p>
    <w:p w:rsidR="0051341A" w:rsidRDefault="0051341A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НУП </w:t>
      </w:r>
      <w:r w:rsidR="00026C9A">
        <w:rPr>
          <w:rFonts w:ascii="Times New Roman" w:hAnsi="Times New Roman"/>
          <w:sz w:val="24"/>
          <w:szCs w:val="24"/>
        </w:rPr>
        <w:tab/>
      </w:r>
      <w:r w:rsidR="00E07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Увећани додатак за негу и помоћ другог лица са оствареним правом на ТНП у</w:t>
      </w:r>
    </w:p>
    <w:p w:rsidR="0051341A" w:rsidRDefault="00E07887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1341A">
        <w:rPr>
          <w:rFonts w:ascii="Times New Roman" w:hAnsi="Times New Roman"/>
          <w:sz w:val="24"/>
          <w:szCs w:val="24"/>
        </w:rPr>
        <w:t>ПИО</w:t>
      </w:r>
    </w:p>
    <w:p w:rsidR="0051341A" w:rsidRDefault="0051341A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НРОД</w:t>
      </w:r>
      <w:r w:rsidR="00E0788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- Разлика помоћи и неге дугог лица за инвалидну децу </w:t>
      </w:r>
    </w:p>
    <w:p w:rsidR="0051341A" w:rsidRDefault="0051341A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НУД</w:t>
      </w:r>
      <w:r w:rsidR="00E078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="00304E72">
        <w:rPr>
          <w:rFonts w:ascii="Times New Roman" w:hAnsi="Times New Roman"/>
          <w:sz w:val="24"/>
          <w:szCs w:val="24"/>
        </w:rPr>
        <w:t xml:space="preserve"> Увећани додатак за помоћ и негу другог лица за инвалидну децу </w:t>
      </w:r>
    </w:p>
    <w:p w:rsidR="0051341A" w:rsidRDefault="0051341A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5134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Број породица корисника права на новчану социјалну помоћ према броју чланова породице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162290" w:rsidRPr="00162290" w:rsidRDefault="00162290" w:rsidP="006674C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tbl>
      <w:tblPr>
        <w:tblW w:w="90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7"/>
        <w:gridCol w:w="30"/>
        <w:gridCol w:w="2362"/>
        <w:gridCol w:w="1841"/>
        <w:gridCol w:w="38"/>
        <w:gridCol w:w="25"/>
        <w:gridCol w:w="255"/>
        <w:gridCol w:w="1406"/>
      </w:tblGrid>
      <w:tr w:rsidR="006674CC" w:rsidRPr="00B040C0" w:rsidTr="00162290">
        <w:trPr>
          <w:trHeight w:val="171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52322E" w:rsidRDefault="0052322E" w:rsidP="00E8341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БРОЈ ЧЛАНОВА ПОРОДИЦЕ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БРОЈ ПОРОДИЦА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БРОЈ   ЧЛАНОВА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18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ПОРОДИЦЕ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sz w:val="24"/>
                <w:szCs w:val="24"/>
              </w:rPr>
              <w:t>Један члан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AB32CF" w:rsidP="00D47DD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6229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AB32CF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6229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sz w:val="24"/>
                <w:szCs w:val="24"/>
              </w:rPr>
              <w:t>Два члана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sz w:val="24"/>
                <w:szCs w:val="24"/>
              </w:rPr>
              <w:t>Три члана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207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sz w:val="24"/>
                <w:szCs w:val="24"/>
              </w:rPr>
              <w:t>Четрири члана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74CC" w:rsidRPr="00545D00" w:rsidRDefault="00162290" w:rsidP="0016229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sz w:val="24"/>
                <w:szCs w:val="24"/>
              </w:rPr>
              <w:t>Пет и више чланова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99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6674CC" w:rsidRPr="0016229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963"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Број породица које су користиле право на једнократну новчану помоћ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CC" w:rsidRPr="00B040C0" w:rsidTr="00162290">
        <w:trPr>
          <w:trHeight w:val="106"/>
        </w:trPr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C639F1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74CC" w:rsidRPr="00B040C0" w:rsidRDefault="006674CC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290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162290" w:rsidRPr="00B040C0" w:rsidRDefault="00162290" w:rsidP="00C639F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СРЕДСТВА ИЗ: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162290" w:rsidRPr="00D47DDD" w:rsidRDefault="00162290" w:rsidP="00D47DD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БРОЈ ПОРОДИЦА 2017</w:t>
            </w:r>
            <w:r w:rsidRPr="00D47DDD">
              <w:rPr>
                <w:rFonts w:ascii="Times New Roman" w:hAnsi="Times New Roman"/>
                <w:b/>
                <w:bCs/>
                <w:sz w:val="20"/>
                <w:szCs w:val="24"/>
              </w:rPr>
              <w:t>.год.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62290" w:rsidRDefault="00162290" w:rsidP="00AA5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290" w:rsidRPr="00B040C0" w:rsidRDefault="00162290" w:rsidP="00AA56F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БРОЈ ПОРОДИЦА 2018</w:t>
            </w:r>
            <w:r w:rsidRPr="00D47DDD">
              <w:rPr>
                <w:rFonts w:ascii="Times New Roman" w:hAnsi="Times New Roman"/>
                <w:b/>
                <w:bCs/>
                <w:sz w:val="20"/>
                <w:szCs w:val="24"/>
              </w:rPr>
              <w:t>.год.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162290" w:rsidRPr="00B040C0" w:rsidRDefault="00162290" w:rsidP="00D47DD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БРОЈ ПОРОДИЦА 2019</w:t>
            </w:r>
            <w:r w:rsidRPr="00D47DDD">
              <w:rPr>
                <w:rFonts w:ascii="Times New Roman" w:hAnsi="Times New Roman"/>
                <w:b/>
                <w:bCs/>
                <w:sz w:val="20"/>
                <w:szCs w:val="24"/>
              </w:rPr>
              <w:t>.год.</w:t>
            </w:r>
          </w:p>
        </w:tc>
      </w:tr>
      <w:tr w:rsidR="00162290" w:rsidRPr="00B040C0" w:rsidTr="00162290">
        <w:trPr>
          <w:trHeight w:val="207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ЛОКАЛНЕ САМОУПРАВЕ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Pr="00C639F1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290" w:rsidRPr="00D47DDD" w:rsidRDefault="00162290" w:rsidP="00AA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39F1">
              <w:rPr>
                <w:rFonts w:ascii="Times New Roman" w:hAnsi="Times New Roman"/>
                <w:bCs/>
                <w:w w:val="98"/>
                <w:sz w:val="28"/>
                <w:szCs w:val="24"/>
              </w:rPr>
              <w:t>284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Pr="00162290" w:rsidRDefault="00162290" w:rsidP="00C6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289</w:t>
            </w:r>
          </w:p>
        </w:tc>
      </w:tr>
      <w:tr w:rsidR="00162290" w:rsidRPr="00B040C0" w:rsidTr="00162290">
        <w:trPr>
          <w:trHeight w:val="29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        </w:t>
            </w: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ИЗ БУЏЕТА РС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Pr="00D47DDD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290" w:rsidRPr="00D47DDD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D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2290" w:rsidRPr="00B040C0" w:rsidRDefault="00162290" w:rsidP="00AA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290" w:rsidRPr="00D47DDD" w:rsidRDefault="00162290" w:rsidP="00AA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/</w:t>
            </w:r>
          </w:p>
        </w:tc>
      </w:tr>
      <w:tr w:rsidR="00162290" w:rsidRPr="00B040C0" w:rsidTr="00162290">
        <w:trPr>
          <w:trHeight w:val="206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290" w:rsidRPr="00B040C0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162290" w:rsidRPr="00D47DDD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162290" w:rsidRPr="00D47DDD" w:rsidRDefault="00162290" w:rsidP="00AA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98"/>
                <w:sz w:val="28"/>
                <w:szCs w:val="24"/>
              </w:rPr>
              <w:t xml:space="preserve">    </w:t>
            </w:r>
            <w:r w:rsidRPr="00C639F1">
              <w:rPr>
                <w:rFonts w:ascii="Times New Roman" w:hAnsi="Times New Roman"/>
                <w:bCs/>
                <w:w w:val="98"/>
                <w:sz w:val="28"/>
                <w:szCs w:val="24"/>
              </w:rPr>
              <w:t>284</w:t>
            </w:r>
          </w:p>
        </w:tc>
        <w:tc>
          <w:tcPr>
            <w:tcW w:w="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162290" w:rsidRPr="00D47DDD" w:rsidRDefault="00162290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162290" w:rsidRPr="00162290" w:rsidRDefault="00162290" w:rsidP="00672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289</w:t>
            </w:r>
          </w:p>
        </w:tc>
      </w:tr>
    </w:tbl>
    <w:p w:rsidR="00D47DDD" w:rsidRDefault="00D47DDD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62290" w:rsidRDefault="00162290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62290" w:rsidRDefault="00162290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12. ПОДАЦИ О ПРИХОДИМА И РАСХОДИМА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6674CC" w:rsidRPr="00672A6F" w:rsidRDefault="006674CC" w:rsidP="00672A6F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 хиљадама динара</w:t>
      </w:r>
    </w:p>
    <w:tbl>
      <w:tblPr>
        <w:tblStyle w:val="TableGrid"/>
        <w:tblW w:w="0" w:type="auto"/>
        <w:tblInd w:w="780" w:type="dxa"/>
        <w:tblLook w:val="04A0"/>
      </w:tblPr>
      <w:tblGrid>
        <w:gridCol w:w="1164"/>
        <w:gridCol w:w="1086"/>
        <w:gridCol w:w="1086"/>
        <w:gridCol w:w="1086"/>
        <w:gridCol w:w="1086"/>
        <w:gridCol w:w="1086"/>
        <w:gridCol w:w="876"/>
        <w:gridCol w:w="936"/>
      </w:tblGrid>
      <w:tr w:rsidR="00AA56FA" w:rsidTr="00AA56FA">
        <w:tc>
          <w:tcPr>
            <w:tcW w:w="1164" w:type="dxa"/>
          </w:tcPr>
          <w:p w:rsidR="00AA56FA" w:rsidRDefault="00AA56FA" w:rsidP="00E83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Година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6" w:type="dxa"/>
          </w:tcPr>
          <w:p w:rsidR="00AA56FA" w:rsidRPr="00D47DDD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2017.г.</w:t>
            </w:r>
          </w:p>
        </w:tc>
        <w:tc>
          <w:tcPr>
            <w:tcW w:w="876" w:type="dxa"/>
          </w:tcPr>
          <w:p w:rsidR="00AA56FA" w:rsidRPr="00000895" w:rsidRDefault="00AA56FA" w:rsidP="00983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89" w:type="dxa"/>
          </w:tcPr>
          <w:p w:rsidR="00AA56FA" w:rsidRPr="00000895" w:rsidRDefault="00AA56FA" w:rsidP="00AA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2019.g.</w:t>
            </w:r>
          </w:p>
        </w:tc>
      </w:tr>
      <w:tr w:rsidR="00AA56FA" w:rsidTr="00AA56FA">
        <w:tc>
          <w:tcPr>
            <w:tcW w:w="1164" w:type="dxa"/>
          </w:tcPr>
          <w:p w:rsidR="00AA56FA" w:rsidRDefault="00AA56FA" w:rsidP="00E83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Приходи 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25.881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22.284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19.597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20.558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19.783</w:t>
            </w:r>
          </w:p>
        </w:tc>
        <w:tc>
          <w:tcPr>
            <w:tcW w:w="876" w:type="dxa"/>
          </w:tcPr>
          <w:p w:rsidR="00AA56FA" w:rsidRPr="00000895" w:rsidRDefault="00AA56FA" w:rsidP="003B7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21,645</w:t>
            </w:r>
          </w:p>
        </w:tc>
        <w:tc>
          <w:tcPr>
            <w:tcW w:w="789" w:type="dxa"/>
          </w:tcPr>
          <w:p w:rsidR="00AA56FA" w:rsidRPr="00000895" w:rsidRDefault="00AA56FA" w:rsidP="00AA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21.053</w:t>
            </w:r>
          </w:p>
        </w:tc>
      </w:tr>
      <w:tr w:rsidR="00AA56FA" w:rsidTr="00AA56FA">
        <w:tc>
          <w:tcPr>
            <w:tcW w:w="1164" w:type="dxa"/>
          </w:tcPr>
          <w:p w:rsidR="00AA56FA" w:rsidRDefault="00AA56FA" w:rsidP="00E83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Расходи 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25.971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23.025</w:t>
            </w:r>
          </w:p>
        </w:tc>
        <w:tc>
          <w:tcPr>
            <w:tcW w:w="1086" w:type="dxa"/>
          </w:tcPr>
          <w:p w:rsidR="00AA56FA" w:rsidRPr="00D47DDD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19.600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20.563</w:t>
            </w:r>
          </w:p>
        </w:tc>
        <w:tc>
          <w:tcPr>
            <w:tcW w:w="1086" w:type="dxa"/>
          </w:tcPr>
          <w:p w:rsidR="00AA56FA" w:rsidRDefault="00AA56FA" w:rsidP="00312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19.757</w:t>
            </w:r>
          </w:p>
        </w:tc>
        <w:tc>
          <w:tcPr>
            <w:tcW w:w="876" w:type="dxa"/>
          </w:tcPr>
          <w:p w:rsidR="00AA56FA" w:rsidRPr="00000895" w:rsidRDefault="00AA56FA" w:rsidP="003B7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21.565</w:t>
            </w:r>
          </w:p>
        </w:tc>
        <w:tc>
          <w:tcPr>
            <w:tcW w:w="789" w:type="dxa"/>
          </w:tcPr>
          <w:p w:rsidR="00AA56FA" w:rsidRPr="00000895" w:rsidRDefault="00AA56FA" w:rsidP="00AA5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21.005</w:t>
            </w:r>
          </w:p>
        </w:tc>
      </w:tr>
    </w:tbl>
    <w:p w:rsidR="006674CC" w:rsidRPr="00D47DDD" w:rsidRDefault="006674CC" w:rsidP="006674C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13</w:t>
      </w:r>
      <w:r w:rsidRPr="00B040C0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.</w:t>
      </w: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ПОДАЦИ О ЈАВНИМ НАБАВКАМА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AA56FA" w:rsidP="00D47DD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току 2019</w:t>
      </w:r>
      <w:r w:rsidR="006674CC" w:rsidRPr="00B040C0">
        <w:rPr>
          <w:rFonts w:ascii="Times New Roman" w:hAnsi="Times New Roman"/>
          <w:sz w:val="24"/>
          <w:szCs w:val="24"/>
        </w:rPr>
        <w:t>.год. Центар за социјални рад општине Бачки Петровац Бачки Петровац није вршио јавне</w:t>
      </w:r>
      <w:r w:rsidR="00D47DDD">
        <w:rPr>
          <w:rFonts w:ascii="Times New Roman" w:hAnsi="Times New Roman"/>
          <w:sz w:val="24"/>
          <w:szCs w:val="24"/>
        </w:rPr>
        <w:t xml:space="preserve"> </w:t>
      </w:r>
      <w:r w:rsidR="006674CC" w:rsidRPr="00B040C0">
        <w:rPr>
          <w:rFonts w:ascii="Times New Roman" w:hAnsi="Times New Roman"/>
          <w:sz w:val="24"/>
          <w:szCs w:val="24"/>
        </w:rPr>
        <w:t>набавке.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14. ПОДАЦИ О ДРЖАВНОЈ ПОМОЋИ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0" w:right="100" w:firstLine="678"/>
        <w:jc w:val="both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 xml:space="preserve">Подаци о средствима које ЦСР додељује другим лицима (нпр. одређене категорије становништва) по неком основу који не подразумева обавезу једнаких узвратних давања државном органу (нпр. трансфери, субвенције, дотације, донације, учешће у финансирању пројеката, кредити под повлашћеним условима, ослобађање од плаћања накнада, уступање земљишта, повлашћене цене закупа итд) – у даљем тексту: „државна помоћ“. </w:t>
      </w:r>
      <w:r w:rsidRPr="00B040C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561B1" w:rsidRDefault="001561B1" w:rsidP="00840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74CC" w:rsidRPr="00B040C0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b/>
          <w:bCs/>
          <w:sz w:val="24"/>
          <w:szCs w:val="24"/>
        </w:rPr>
        <w:t>Накнада из буџета за социјалну заштиту</w:t>
      </w:r>
    </w:p>
    <w:p w:rsidR="006674CC" w:rsidRPr="008401B7" w:rsidRDefault="006674CC" w:rsidP="006674C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10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 w:rsidRPr="00B040C0">
        <w:rPr>
          <w:rFonts w:ascii="Times New Roman" w:hAnsi="Times New Roman"/>
          <w:sz w:val="24"/>
          <w:szCs w:val="24"/>
        </w:rPr>
        <w:t>У хиљадама динара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W w:w="101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240"/>
        <w:gridCol w:w="480"/>
        <w:gridCol w:w="582"/>
        <w:gridCol w:w="851"/>
        <w:gridCol w:w="992"/>
        <w:gridCol w:w="1134"/>
        <w:gridCol w:w="709"/>
        <w:gridCol w:w="819"/>
        <w:gridCol w:w="740"/>
        <w:gridCol w:w="709"/>
        <w:gridCol w:w="819"/>
      </w:tblGrid>
      <w:tr w:rsidR="008D74A7" w:rsidRPr="00B040C0" w:rsidTr="008D74A7">
        <w:trPr>
          <w:gridAfter w:val="1"/>
          <w:wAfter w:w="819" w:type="dxa"/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nil"/>
            </w:tcBorders>
            <w:shd w:val="clear" w:color="auto" w:fill="CCCCCC"/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ВРСТА НАКНАДЕ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8D74A7" w:rsidRPr="00525D47" w:rsidRDefault="008D74A7" w:rsidP="003B7FF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2012.г.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8D74A7" w:rsidRPr="00B040C0" w:rsidRDefault="008D74A7" w:rsidP="003B7FF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2013.г</w:t>
            </w:r>
            <w:r w:rsidRPr="00B040C0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8D74A7" w:rsidRPr="00B040C0" w:rsidRDefault="008D74A7" w:rsidP="00822F3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4</w:t>
            </w:r>
            <w:r w:rsidRPr="00B040C0">
              <w:rPr>
                <w:rFonts w:ascii="Times New Roman" w:hAnsi="Times New Roman"/>
                <w:b/>
                <w:bCs/>
                <w:w w:val="93"/>
                <w:sz w:val="24"/>
                <w:szCs w:val="24"/>
              </w:rPr>
              <w:t>.год.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CCCCCC"/>
              <w:right w:val="single" w:sz="4" w:space="0" w:color="auto"/>
            </w:tcBorders>
            <w:shd w:val="clear" w:color="auto" w:fill="CCCCCC"/>
            <w:vAlign w:val="bottom"/>
          </w:tcPr>
          <w:p w:rsidR="008D74A7" w:rsidRPr="00672A6F" w:rsidRDefault="008D74A7" w:rsidP="003B7FFB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D74A7" w:rsidRPr="00672A6F" w:rsidRDefault="008D74A7" w:rsidP="003B7FF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2015</w:t>
            </w: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CCCCCC"/>
              <w:right w:val="single" w:sz="4" w:space="0" w:color="auto"/>
            </w:tcBorders>
            <w:shd w:val="clear" w:color="auto" w:fill="CCCCCC"/>
            <w:vAlign w:val="bottom"/>
          </w:tcPr>
          <w:p w:rsidR="008D74A7" w:rsidRPr="00672A6F" w:rsidRDefault="008D74A7" w:rsidP="003B7FF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2016</w:t>
            </w: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CCCCCC"/>
              <w:right w:val="single" w:sz="4" w:space="0" w:color="auto"/>
            </w:tcBorders>
            <w:shd w:val="clear" w:color="auto" w:fill="CCCCCC"/>
            <w:vAlign w:val="bottom"/>
          </w:tcPr>
          <w:p w:rsidR="008D74A7" w:rsidRPr="00672A6F" w:rsidRDefault="008D74A7" w:rsidP="003B7FF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2017</w:t>
            </w: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CCCCCC"/>
              <w:right w:val="single" w:sz="4" w:space="0" w:color="auto"/>
            </w:tcBorders>
            <w:shd w:val="clear" w:color="auto" w:fill="CCCCCC"/>
            <w:vAlign w:val="bottom"/>
          </w:tcPr>
          <w:p w:rsidR="008D74A7" w:rsidRPr="00672A6F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2018</w:t>
            </w: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8D74A7" w:rsidRPr="00672A6F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2019.g.</w:t>
            </w:r>
          </w:p>
        </w:tc>
      </w:tr>
      <w:tr w:rsidR="008D74A7" w:rsidRPr="00B040C0" w:rsidTr="008D74A7">
        <w:trPr>
          <w:gridAfter w:val="1"/>
          <w:wAfter w:w="819" w:type="dxa"/>
          <w:trHeight w:val="18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 случају болести 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702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596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4A7" w:rsidRPr="00822F3D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D74A7" w:rsidRPr="00B040C0" w:rsidTr="008D74A7">
        <w:trPr>
          <w:gridAfter w:val="1"/>
          <w:wAfter w:w="819" w:type="dxa"/>
          <w:trHeight w:val="7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инвалидности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A7" w:rsidRPr="00B040C0" w:rsidRDefault="008D74A7" w:rsidP="0057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4A7" w:rsidRPr="00B040C0" w:rsidRDefault="008D74A7" w:rsidP="0057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A7" w:rsidRPr="00B040C0" w:rsidTr="008D74A7">
        <w:trPr>
          <w:trHeight w:val="207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За децу и породицу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1.855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2.037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A7" w:rsidRPr="00822F3D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1.985</w:t>
            </w:r>
          </w:p>
        </w:tc>
        <w:tc>
          <w:tcPr>
            <w:tcW w:w="819" w:type="dxa"/>
            <w:vAlign w:val="bottom"/>
          </w:tcPr>
          <w:p w:rsidR="008D74A7" w:rsidRPr="000F1A05" w:rsidRDefault="008D74A7" w:rsidP="00575D5E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A7" w:rsidRPr="00B040C0" w:rsidTr="008D74A7">
        <w:trPr>
          <w:trHeight w:val="20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 случају смрти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A7" w:rsidRPr="00822F3D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19" w:type="dxa"/>
            <w:vAlign w:val="bottom"/>
          </w:tcPr>
          <w:p w:rsidR="008D74A7" w:rsidRPr="000F1A05" w:rsidRDefault="008D74A7" w:rsidP="00575D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A7" w:rsidRPr="00B040C0" w:rsidTr="008D74A7">
        <w:trPr>
          <w:trHeight w:val="20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За становање и живот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A7" w:rsidRPr="00822F3D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819" w:type="dxa"/>
            <w:vAlign w:val="bottom"/>
          </w:tcPr>
          <w:p w:rsidR="008D74A7" w:rsidRPr="000F1A05" w:rsidRDefault="008D74A7" w:rsidP="00575D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A7" w:rsidRPr="00B040C0" w:rsidTr="008D74A7">
        <w:trPr>
          <w:trHeight w:val="20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Остале накнаде ( ЈНП)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1.245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1.402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F1A05" w:rsidRDefault="008D74A7" w:rsidP="0085540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A7" w:rsidRPr="00822F3D" w:rsidRDefault="008D74A7" w:rsidP="00E8341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1.346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1.426</w:t>
            </w:r>
          </w:p>
        </w:tc>
        <w:tc>
          <w:tcPr>
            <w:tcW w:w="819" w:type="dxa"/>
            <w:vAlign w:val="bottom"/>
          </w:tcPr>
          <w:p w:rsidR="008D74A7" w:rsidRPr="000F1A05" w:rsidRDefault="008D74A7" w:rsidP="00575D5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3D" w:rsidRPr="00B040C0" w:rsidTr="008D74A7">
        <w:trPr>
          <w:gridAfter w:val="1"/>
          <w:wAfter w:w="819" w:type="dxa"/>
          <w:trHeight w:val="3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2F3D" w:rsidRPr="00B040C0" w:rsidRDefault="00822F3D" w:rsidP="00E8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4CC" w:rsidRPr="00672A6F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74CC" w:rsidRPr="00672A6F">
          <w:pgSz w:w="12240" w:h="15840"/>
          <w:pgMar w:top="1049" w:right="1480" w:bottom="399" w:left="1480" w:header="708" w:footer="708" w:gutter="0"/>
          <w:cols w:space="708" w:equalWidth="0">
            <w:col w:w="9280"/>
          </w:cols>
          <w:noEndnote/>
        </w:sectPr>
      </w:pPr>
    </w:p>
    <w:p w:rsidR="008D74A7" w:rsidRDefault="008D74A7" w:rsidP="006674CC">
      <w:pPr>
        <w:widowControl w:val="0"/>
        <w:autoSpaceDE w:val="0"/>
        <w:autoSpaceDN w:val="0"/>
        <w:adjustRightInd w:val="0"/>
        <w:spacing w:after="0" w:line="240" w:lineRule="auto"/>
        <w:ind w:left="-4536"/>
        <w:rPr>
          <w:rFonts w:ascii="Times New Roman" w:hAnsi="Times New Roman"/>
          <w:sz w:val="24"/>
          <w:szCs w:val="24"/>
        </w:rPr>
      </w:pPr>
    </w:p>
    <w:p w:rsidR="008D74A7" w:rsidRDefault="008D74A7" w:rsidP="006674CC">
      <w:pPr>
        <w:widowControl w:val="0"/>
        <w:autoSpaceDE w:val="0"/>
        <w:autoSpaceDN w:val="0"/>
        <w:adjustRightInd w:val="0"/>
        <w:spacing w:after="0" w:line="240" w:lineRule="auto"/>
        <w:ind w:left="-4536"/>
        <w:rPr>
          <w:rFonts w:ascii="Times New Roman" w:hAnsi="Times New Roman"/>
          <w:sz w:val="24"/>
          <w:szCs w:val="24"/>
        </w:rPr>
      </w:pP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15.</w:t>
      </w:r>
      <w:r w:rsidRPr="00B040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ПОДАЦИ О ИСПЛАЋЕНИМ ПЛАТАМА, ЗАРАДАМА И ДРУГИМ ПРИМАЊИМА</w:t>
      </w:r>
    </w:p>
    <w:p w:rsidR="006674CC" w:rsidRPr="00B040C0" w:rsidRDefault="006674CC" w:rsidP="006674C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8D74A7" w:rsidRDefault="00672A6F" w:rsidP="008D74A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-4536" w:right="-188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6674CC" w:rsidRPr="00B040C0">
        <w:rPr>
          <w:rFonts w:ascii="Times New Roman" w:hAnsi="Times New Roman"/>
          <w:sz w:val="24"/>
          <w:szCs w:val="24"/>
        </w:rPr>
        <w:t>Центру за социјални рад општине Бачки Петро</w:t>
      </w:r>
      <w:r>
        <w:rPr>
          <w:rFonts w:ascii="Times New Roman" w:hAnsi="Times New Roman"/>
          <w:sz w:val="24"/>
          <w:szCs w:val="24"/>
        </w:rPr>
        <w:t xml:space="preserve">вац </w:t>
      </w:r>
      <w:r w:rsidR="006674CC" w:rsidRPr="00B040C0">
        <w:rPr>
          <w:rFonts w:ascii="Times New Roman" w:hAnsi="Times New Roman"/>
          <w:sz w:val="24"/>
          <w:szCs w:val="24"/>
        </w:rPr>
        <w:t xml:space="preserve">запослено је 8 радника.Од укупног броја запослених радника из буџета РС а у складу са Уредбом о коефицијентима за обрачун и исплату зарада запослених у јавним службама финансира се рад 7 запослених,док се рад 1 запосленог радника финансира из општинског буџета. </w:t>
      </w:r>
    </w:p>
    <w:p w:rsidR="008D74A7" w:rsidRDefault="008D74A7" w:rsidP="008D74A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-4536" w:right="-188" w:firstLine="542"/>
        <w:jc w:val="both"/>
        <w:rPr>
          <w:rFonts w:ascii="Times New Roman" w:hAnsi="Times New Roman"/>
          <w:sz w:val="24"/>
          <w:szCs w:val="24"/>
        </w:rPr>
      </w:pPr>
    </w:p>
    <w:p w:rsidR="008D74A7" w:rsidRDefault="008D74A7" w:rsidP="008D74A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-4536" w:right="-188" w:firstLine="542"/>
        <w:jc w:val="both"/>
        <w:rPr>
          <w:rFonts w:ascii="Times New Roman" w:hAnsi="Times New Roman"/>
          <w:sz w:val="24"/>
          <w:szCs w:val="24"/>
        </w:rPr>
      </w:pPr>
    </w:p>
    <w:p w:rsidR="008D74A7" w:rsidRDefault="008D74A7" w:rsidP="008D74A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-4536" w:right="-188" w:firstLine="542"/>
        <w:jc w:val="both"/>
        <w:rPr>
          <w:rFonts w:ascii="Times New Roman" w:hAnsi="Times New Roman"/>
          <w:sz w:val="24"/>
          <w:szCs w:val="24"/>
        </w:rPr>
      </w:pPr>
    </w:p>
    <w:p w:rsidR="008D74A7" w:rsidRDefault="008D74A7" w:rsidP="008D74A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-4536" w:right="-188" w:firstLine="542"/>
        <w:jc w:val="both"/>
        <w:rPr>
          <w:rFonts w:ascii="Times New Roman" w:hAnsi="Times New Roman"/>
          <w:sz w:val="24"/>
          <w:szCs w:val="24"/>
        </w:rPr>
      </w:pPr>
    </w:p>
    <w:p w:rsidR="006674CC" w:rsidRDefault="006674CC" w:rsidP="008D74A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-4536" w:right="-188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674CC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У хиљадама</w:t>
      </w:r>
    </w:p>
    <w:tbl>
      <w:tblPr>
        <w:tblpPr w:leftFromText="141" w:rightFromText="141" w:vertAnchor="text" w:horzAnchor="page" w:tblpX="1504" w:tblpY="101"/>
        <w:tblW w:w="9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957"/>
        <w:gridCol w:w="901"/>
        <w:gridCol w:w="905"/>
        <w:gridCol w:w="1134"/>
        <w:gridCol w:w="851"/>
        <w:gridCol w:w="1336"/>
        <w:gridCol w:w="942"/>
      </w:tblGrid>
      <w:tr w:rsidR="008D74A7" w:rsidRPr="00B040C0" w:rsidTr="008D74A7">
        <w:trPr>
          <w:trHeight w:val="229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ВРСТА ИСПЛАТЕ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2013 год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D74A7" w:rsidRPr="00672A6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 xml:space="preserve">2014.г  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8D74A7" w:rsidRPr="00672A6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2015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D74A7" w:rsidRPr="00672A6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D74A7" w:rsidRPr="00672A6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A6F">
              <w:rPr>
                <w:rFonts w:ascii="Times New Roman" w:hAnsi="Times New Roman"/>
                <w:b/>
                <w:sz w:val="20"/>
                <w:szCs w:val="24"/>
              </w:rPr>
              <w:t>2017.г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F3D">
              <w:rPr>
                <w:rFonts w:ascii="Times New Roman" w:hAnsi="Times New Roman"/>
                <w:b/>
                <w:sz w:val="20"/>
                <w:szCs w:val="24"/>
              </w:rPr>
              <w:t>2018.г.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D74A7">
              <w:rPr>
                <w:rFonts w:ascii="Times New Roman" w:hAnsi="Times New Roman"/>
                <w:b/>
                <w:szCs w:val="24"/>
              </w:rPr>
              <w:t>2019.</w:t>
            </w:r>
          </w:p>
        </w:tc>
      </w:tr>
      <w:tr w:rsidR="008D74A7" w:rsidRPr="00B040C0" w:rsidTr="008D74A7">
        <w:trPr>
          <w:trHeight w:val="2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Плате,додаци и накнаде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7.274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00895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8.489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7.981</w:t>
            </w:r>
          </w:p>
        </w:tc>
      </w:tr>
      <w:tr w:rsidR="008D74A7" w:rsidRPr="00B040C0" w:rsidTr="008D74A7">
        <w:trPr>
          <w:trHeight w:val="1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Доприноси на терет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1.302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74A7" w:rsidRPr="00B040C0" w:rsidTr="008D74A7">
        <w:trPr>
          <w:trHeight w:val="23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послодавца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1.369</w:t>
            </w:r>
          </w:p>
        </w:tc>
      </w:tr>
      <w:tr w:rsidR="008D74A7" w:rsidRPr="00B040C0" w:rsidTr="008D74A7">
        <w:trPr>
          <w:trHeight w:val="2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Путни трошкови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247</w:t>
            </w:r>
          </w:p>
        </w:tc>
      </w:tr>
      <w:tr w:rsidR="008D74A7" w:rsidRPr="00B040C0" w:rsidTr="008D74A7">
        <w:trPr>
          <w:trHeight w:val="20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Награде-јубиларне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4"/>
                <w:sz w:val="24"/>
                <w:szCs w:val="24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8D74A7" w:rsidRPr="00B040C0" w:rsidTr="008D74A7">
        <w:trPr>
          <w:trHeight w:val="2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Накнада за порођајно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22F3D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8D74A7" w:rsidRPr="00B040C0" w:rsidTr="008D74A7">
        <w:trPr>
          <w:trHeight w:val="2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Услуге по уговору: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E10DC2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74A7" w:rsidRPr="00B040C0" w:rsidTr="008D74A7">
        <w:trPr>
          <w:trHeight w:val="2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sz w:val="24"/>
                <w:szCs w:val="24"/>
              </w:rPr>
              <w:t>-хранитељице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2.479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E10DC2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E10DC2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4.603</w:t>
            </w:r>
          </w:p>
        </w:tc>
      </w:tr>
      <w:tr w:rsidR="008D74A7" w:rsidRPr="00B040C0" w:rsidTr="008D74A7">
        <w:trPr>
          <w:trHeight w:val="1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74A7" w:rsidRPr="00556A2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/>
                <w:szCs w:val="24"/>
              </w:rPr>
            </w:pP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Пр</w:t>
            </w:r>
            <w:r w:rsidR="00556A27">
              <w:rPr>
                <w:rFonts w:ascii="Times New Roman" w:hAnsi="Times New Roman"/>
                <w:b/>
                <w:bCs/>
                <w:szCs w:val="24"/>
              </w:rPr>
              <w:t>oj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к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Ун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пр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ђ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њ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e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р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зви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ja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њ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e </w:t>
            </w:r>
            <w:r w:rsidR="00556A27">
              <w:rPr>
                <w:rFonts w:ascii="Times New Roman" w:hAnsi="Times New Roman"/>
                <w:b/>
                <w:bCs/>
                <w:szCs w:val="24"/>
              </w:rPr>
              <w:t>б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р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чн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г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п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р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дичн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г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с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в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e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в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ли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шт</w:t>
            </w:r>
            <w:r w:rsidR="00556A27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 xml:space="preserve"> „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Р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o</w:t>
            </w:r>
            <w:r w:rsidR="00556A27" w:rsidRPr="00556A27">
              <w:rPr>
                <w:rFonts w:ascii="Times New Roman" w:hAnsi="Times New Roman"/>
                <w:b/>
                <w:bCs/>
                <w:szCs w:val="24"/>
              </w:rPr>
              <w:t>динк</w:t>
            </w:r>
            <w:r w:rsidRPr="00556A27"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="00556A27">
              <w:rPr>
                <w:rFonts w:ascii="Times New Roman" w:hAnsi="Times New Roman"/>
                <w:b/>
                <w:bCs/>
                <w:szCs w:val="24"/>
              </w:rPr>
              <w:t>“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0C0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1.224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E10DC2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0A487F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241</w:t>
            </w:r>
          </w:p>
        </w:tc>
      </w:tr>
      <w:tr w:rsidR="008D74A7" w:rsidRPr="00B040C0" w:rsidTr="008D74A7">
        <w:trPr>
          <w:trHeight w:val="217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74A7" w:rsidRPr="00556A2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74A7" w:rsidRPr="00B040C0" w:rsidTr="008D74A7">
        <w:trPr>
          <w:trHeight w:val="23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E10DC2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B040C0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74A7" w:rsidRPr="008D74A7" w:rsidRDefault="008D74A7" w:rsidP="008D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D74A7" w:rsidRPr="004219DF" w:rsidRDefault="006674CC" w:rsidP="004219DF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D74A7" w:rsidRDefault="008D74A7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b/>
          <w:sz w:val="24"/>
          <w:szCs w:val="24"/>
        </w:rPr>
      </w:pPr>
    </w:p>
    <w:p w:rsidR="006674CC" w:rsidRPr="000F1A05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ПОДАЦИ О СРЕДСТВИМА РАДА</w:t>
      </w:r>
    </w:p>
    <w:p w:rsidR="006674CC" w:rsidRPr="008C2453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b/>
          <w:sz w:val="16"/>
          <w:szCs w:val="24"/>
        </w:rPr>
      </w:pPr>
    </w:p>
    <w:p w:rsidR="00672A6F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 xml:space="preserve">Непокретне и покретне ствари </w:t>
      </w:r>
      <w:r w:rsidR="00672A6F">
        <w:rPr>
          <w:rFonts w:ascii="Times New Roman" w:hAnsi="Times New Roman"/>
          <w:sz w:val="24"/>
          <w:szCs w:val="24"/>
        </w:rPr>
        <w:t xml:space="preserve">које представљају имовину ЦСР-а, Центар за социјални рад Бачки   </w:t>
      </w:r>
    </w:p>
    <w:p w:rsidR="00672A6F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 xml:space="preserve">Петровац поседује два путничка аутомобила, </w:t>
      </w:r>
      <w:r w:rsidR="00672A6F">
        <w:rPr>
          <w:rFonts w:ascii="Times New Roman" w:hAnsi="Times New Roman"/>
          <w:sz w:val="24"/>
          <w:szCs w:val="24"/>
        </w:rPr>
        <w:t>3 бицикла</w:t>
      </w:r>
      <w:r w:rsidRPr="000F1A05">
        <w:rPr>
          <w:rFonts w:ascii="Times New Roman" w:hAnsi="Times New Roman"/>
          <w:sz w:val="24"/>
          <w:szCs w:val="24"/>
        </w:rPr>
        <w:t>,</w:t>
      </w:r>
      <w:r w:rsidR="00672A6F">
        <w:rPr>
          <w:rFonts w:ascii="Times New Roman" w:hAnsi="Times New Roman"/>
          <w:sz w:val="24"/>
          <w:szCs w:val="24"/>
        </w:rPr>
        <w:t>рачунарску опрему,канцеларијску</w:t>
      </w:r>
    </w:p>
    <w:p w:rsidR="006674CC" w:rsidRPr="00336447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опрему у вредности</w:t>
      </w:r>
      <w:r w:rsidR="00672A6F">
        <w:rPr>
          <w:rFonts w:ascii="Times New Roman" w:hAnsi="Times New Roman"/>
          <w:sz w:val="24"/>
          <w:szCs w:val="24"/>
        </w:rPr>
        <w:t xml:space="preserve"> од </w:t>
      </w:r>
      <w:r w:rsidR="00E10DC2" w:rsidRPr="00E10DC2">
        <w:rPr>
          <w:rFonts w:ascii="Times New Roman" w:hAnsi="Times New Roman"/>
          <w:sz w:val="24"/>
          <w:szCs w:val="24"/>
        </w:rPr>
        <w:t>1</w:t>
      </w:r>
      <w:r w:rsidR="00672A6F" w:rsidRPr="00E10DC2">
        <w:rPr>
          <w:rFonts w:ascii="Times New Roman" w:hAnsi="Times New Roman"/>
          <w:sz w:val="24"/>
          <w:szCs w:val="24"/>
        </w:rPr>
        <w:t>.</w:t>
      </w:r>
      <w:r w:rsidR="004219DF">
        <w:rPr>
          <w:rFonts w:ascii="Times New Roman" w:hAnsi="Times New Roman"/>
          <w:sz w:val="24"/>
          <w:szCs w:val="24"/>
        </w:rPr>
        <w:t>441</w:t>
      </w:r>
      <w:r w:rsidR="00E10DC2" w:rsidRPr="00E10DC2">
        <w:rPr>
          <w:rFonts w:ascii="Times New Roman" w:hAnsi="Times New Roman"/>
          <w:sz w:val="24"/>
          <w:szCs w:val="24"/>
        </w:rPr>
        <w:t xml:space="preserve"> </w:t>
      </w:r>
      <w:r w:rsidR="004219DF">
        <w:rPr>
          <w:rFonts w:ascii="Times New Roman" w:hAnsi="Times New Roman"/>
          <w:sz w:val="24"/>
          <w:szCs w:val="24"/>
        </w:rPr>
        <w:t>хиљада  за 2019</w:t>
      </w:r>
      <w:r w:rsidR="00672A6F">
        <w:rPr>
          <w:rFonts w:ascii="Times New Roman" w:hAnsi="Times New Roman"/>
          <w:sz w:val="24"/>
          <w:szCs w:val="24"/>
        </w:rPr>
        <w:t>.год</w:t>
      </w:r>
      <w:r w:rsidR="00336447">
        <w:rPr>
          <w:rFonts w:ascii="Times New Roman" w:hAnsi="Times New Roman"/>
          <w:sz w:val="24"/>
          <w:szCs w:val="24"/>
        </w:rPr>
        <w:t>.</w:t>
      </w:r>
    </w:p>
    <w:p w:rsidR="001561B1" w:rsidRPr="00E10DC2" w:rsidRDefault="001561B1" w:rsidP="00E10DC2">
      <w:pPr>
        <w:widowControl w:val="0"/>
        <w:autoSpaceDE w:val="0"/>
        <w:autoSpaceDN w:val="0"/>
        <w:adjustRightInd w:val="0"/>
        <w:spacing w:after="0" w:line="240" w:lineRule="auto"/>
        <w:ind w:right="-5289"/>
        <w:rPr>
          <w:rFonts w:ascii="Times New Roman" w:hAnsi="Times New Roman"/>
          <w:b/>
          <w:sz w:val="24"/>
          <w:szCs w:val="24"/>
        </w:rPr>
      </w:pPr>
    </w:p>
    <w:p w:rsidR="006674CC" w:rsidRPr="009B5BBA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b/>
          <w:sz w:val="24"/>
          <w:szCs w:val="24"/>
        </w:rPr>
      </w:pPr>
      <w:r w:rsidRPr="009B5BBA">
        <w:rPr>
          <w:rFonts w:ascii="Times New Roman" w:hAnsi="Times New Roman"/>
          <w:b/>
          <w:sz w:val="24"/>
          <w:szCs w:val="24"/>
        </w:rPr>
        <w:t>17. ЧУВАЊЕ НОСАЧА ИНФОРМАЦИЈА</w:t>
      </w:r>
    </w:p>
    <w:p w:rsidR="006674CC" w:rsidRPr="008C2453" w:rsidRDefault="006674CC" w:rsidP="006674CC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rPr>
          <w:rFonts w:ascii="Times New Roman" w:hAnsi="Times New Roman"/>
          <w:sz w:val="16"/>
          <w:szCs w:val="24"/>
        </w:rPr>
      </w:pPr>
    </w:p>
    <w:p w:rsidR="006674CC" w:rsidRPr="000F1A05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330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Центар за социјални рад општине Бачки Петровац носаче информација којима располаже чува у складу са прописима о канцеларијском пословању, Уредбом о канцеларијском пословању органа државне управе («Службени гласник РС» број 80/92) и Упутством о канцеларијском пословању органа државне управе («Службени гласник РС» број 10/93); Уредбом о електронском канцеларијском пословању органа државне управе («Службени гласник РС» број 27/10);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330" w:firstLine="142"/>
        <w:jc w:val="both"/>
        <w:rPr>
          <w:rFonts w:ascii="Times New Roman" w:hAnsi="Times New Roman"/>
          <w:sz w:val="10"/>
          <w:szCs w:val="24"/>
        </w:rPr>
      </w:pPr>
    </w:p>
    <w:p w:rsidR="006674CC" w:rsidRPr="000F1A05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330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>Сва релевантна акта на</w:t>
      </w:r>
      <w:r w:rsidR="00E10DC2">
        <w:rPr>
          <w:rFonts w:ascii="Times New Roman" w:hAnsi="Times New Roman"/>
          <w:sz w:val="24"/>
          <w:szCs w:val="24"/>
        </w:rPr>
        <w:t>лазе се у досијеима корисника (</w:t>
      </w:r>
      <w:r w:rsidRPr="000F1A05">
        <w:rPr>
          <w:rFonts w:ascii="Times New Roman" w:hAnsi="Times New Roman"/>
          <w:sz w:val="24"/>
          <w:szCs w:val="24"/>
        </w:rPr>
        <w:t xml:space="preserve">омоти од тврдог картона). Носачи информација у Центру су папири ( досијеа) који се чувају у архиви ( ормари активних и пасивних досијеа,управно-правни и послови социјалног рада). 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330" w:firstLine="142"/>
        <w:jc w:val="both"/>
        <w:rPr>
          <w:rFonts w:ascii="Times New Roman" w:hAnsi="Times New Roman"/>
          <w:sz w:val="16"/>
          <w:szCs w:val="24"/>
        </w:rPr>
      </w:pPr>
    </w:p>
    <w:p w:rsidR="006674CC" w:rsidRPr="000F1A05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330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 xml:space="preserve">У регистраторима ( финансијско рачуноводствена документација </w:t>
      </w:r>
    </w:p>
    <w:p w:rsidR="006674CC" w:rsidRPr="000F1A05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330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 xml:space="preserve">Део носача информација чува се и у електронској бази података. Електронска база података се свакодневно ажурира и врши се сигурносно снимање података. Сви рачунари су умрежени и заштићени су антивирусним програмом. </w:t>
      </w:r>
    </w:p>
    <w:p w:rsidR="006674CC" w:rsidRPr="008C2453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14"/>
          <w:szCs w:val="24"/>
        </w:rPr>
      </w:pPr>
    </w:p>
    <w:p w:rsidR="006674CC" w:rsidRPr="000F1A05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 xml:space="preserve">Део носача информација се чува у металној каси. </w:t>
      </w:r>
    </w:p>
    <w:p w:rsidR="006674CC" w:rsidRPr="000F1A05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Центар за социјални рад поред документације која је у оквиру досијеа корисника поседује:</w:t>
      </w:r>
    </w:p>
    <w:p w:rsidR="006674CC" w:rsidRPr="000F1A05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 xml:space="preserve">записнике са седница Колегијума </w:t>
      </w:r>
    </w:p>
    <w:p w:rsidR="006674CC" w:rsidRPr="000F1A05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 xml:space="preserve">записнике са седница Надзорног одбора, </w:t>
      </w:r>
    </w:p>
    <w:p w:rsidR="006674CC" w:rsidRPr="000F1A05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ab/>
        <w:t xml:space="preserve">записнике са седница Управног одбора, </w:t>
      </w:r>
    </w:p>
    <w:p w:rsidR="006674CC" w:rsidRPr="000F1A05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 xml:space="preserve">одлуке донете на тим седницама, </w:t>
      </w:r>
    </w:p>
    <w:p w:rsidR="008C2453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 w:rsidRPr="000F1A05">
        <w:rPr>
          <w:rFonts w:ascii="Times New Roman" w:hAnsi="Times New Roman"/>
          <w:sz w:val="24"/>
          <w:szCs w:val="24"/>
        </w:rPr>
        <w:t>-</w:t>
      </w:r>
      <w:r w:rsidRPr="000F1A05">
        <w:rPr>
          <w:rFonts w:ascii="Times New Roman" w:hAnsi="Times New Roman"/>
          <w:sz w:val="24"/>
          <w:szCs w:val="24"/>
        </w:rPr>
        <w:tab/>
        <w:t>закључене уговоре везане за пословање Центра, закључене уговоре везане за радне односе</w:t>
      </w:r>
    </w:p>
    <w:p w:rsidR="006674CC" w:rsidRDefault="008C2453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74CC" w:rsidRPr="000F1A05">
        <w:rPr>
          <w:rFonts w:ascii="Times New Roman" w:hAnsi="Times New Roman"/>
          <w:sz w:val="24"/>
          <w:szCs w:val="24"/>
        </w:rPr>
        <w:t xml:space="preserve"> ( уговори са запосленима).</w:t>
      </w:r>
    </w:p>
    <w:p w:rsidR="006674CC" w:rsidRPr="008C2453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right="-5289"/>
        <w:jc w:val="both"/>
        <w:rPr>
          <w:rFonts w:ascii="Times New Roman" w:hAnsi="Times New Roman"/>
          <w:sz w:val="14"/>
          <w:szCs w:val="24"/>
        </w:rPr>
      </w:pPr>
    </w:p>
    <w:p w:rsidR="006674CC" w:rsidRPr="001561B1" w:rsidRDefault="006674CC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561B1">
        <w:rPr>
          <w:rFonts w:ascii="Times New Roman" w:hAnsi="Times New Roman"/>
          <w:b/>
          <w:sz w:val="24"/>
          <w:szCs w:val="24"/>
        </w:rPr>
        <w:t>18. ПОДАЦИ О ВРСТАМА ИНФОРМАЦИЈА КОЈИМА ЦСР ОМОГУЋАВА ПРИСТУП</w:t>
      </w:r>
    </w:p>
    <w:p w:rsidR="008C2453" w:rsidRPr="008C2453" w:rsidRDefault="008C2453" w:rsidP="008C2453">
      <w:pPr>
        <w:widowControl w:val="0"/>
        <w:autoSpaceDE w:val="0"/>
        <w:autoSpaceDN w:val="0"/>
        <w:adjustRightInd w:val="0"/>
        <w:spacing w:after="0" w:line="240" w:lineRule="auto"/>
        <w:ind w:left="-4678" w:right="-5289" w:firstLine="142"/>
        <w:jc w:val="both"/>
        <w:rPr>
          <w:rFonts w:ascii="Times New Roman" w:hAnsi="Times New Roman"/>
          <w:sz w:val="18"/>
          <w:szCs w:val="24"/>
        </w:rPr>
      </w:pPr>
    </w:p>
    <w:p w:rsidR="006674CC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>У све записнике, одлуке, уговоре који се тичу рада и пословања Центра за социјални рад увид ће се омогућити увек, а у досијеа корисника неће бити омогућен увид у она документа која представљају службену тајну ( подаци о старатељству, усвојењу и сл.),ближе описана у тачци 4. овог Информатора.</w:t>
      </w:r>
      <w:r w:rsidR="008C2453">
        <w:rPr>
          <w:rFonts w:ascii="Times New Roman" w:hAnsi="Times New Roman"/>
          <w:sz w:val="24"/>
          <w:szCs w:val="24"/>
        </w:rPr>
        <w:t xml:space="preserve"> </w:t>
      </w:r>
      <w:r w:rsidRPr="009B5BBA">
        <w:rPr>
          <w:rFonts w:ascii="Times New Roman" w:hAnsi="Times New Roman"/>
          <w:sz w:val="24"/>
          <w:szCs w:val="24"/>
        </w:rPr>
        <w:t>Приступ досијеима корисника,поред запосленим радницима на стручним пословима социјалног рада обезбеђују се надлежном органу,правосудним органима и полицији,кориснику на кога се подаци односе и његовом заступнику-пуномоћнику.</w:t>
      </w:r>
    </w:p>
    <w:p w:rsidR="009837D7" w:rsidRPr="009837D7" w:rsidRDefault="009837D7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</w:p>
    <w:p w:rsidR="008C2453" w:rsidRPr="008C2453" w:rsidRDefault="008C2453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16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>Седницама Надзорног и Управног одбора Центра могуће је присуствовати ако такву одлуку донесе већина чланова ових органа ( у складу са Пословником о раду Надзорног и Управног одбора) и уз образложен писани захтев ради добијања одобрења за присуство.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/>
          <w:sz w:val="18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>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односа, као и о питањима личног, професионалног и економског интереса запослених.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/>
          <w:sz w:val="16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>О искључењу и ограничењу јавности рада такође у складу са Пословником, одлуку доноси већина чланова ових органа уз детаљно образложење у писаној форми.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/>
          <w:sz w:val="20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 xml:space="preserve">           Све информације о корисницима у Центру су поверљиве информације ( имена,адресе корисника,</w:t>
      </w:r>
      <w:r w:rsidR="008C2453">
        <w:rPr>
          <w:rFonts w:ascii="Times New Roman" w:hAnsi="Times New Roman"/>
          <w:sz w:val="24"/>
          <w:szCs w:val="24"/>
        </w:rPr>
        <w:t xml:space="preserve"> </w:t>
      </w:r>
      <w:r w:rsidRPr="009B5BBA">
        <w:rPr>
          <w:rFonts w:ascii="Times New Roman" w:hAnsi="Times New Roman"/>
          <w:sz w:val="24"/>
          <w:szCs w:val="24"/>
        </w:rPr>
        <w:t>врсте пружених услуга,</w:t>
      </w:r>
      <w:r w:rsidR="008C2453">
        <w:rPr>
          <w:rFonts w:ascii="Times New Roman" w:hAnsi="Times New Roman"/>
          <w:sz w:val="24"/>
          <w:szCs w:val="24"/>
        </w:rPr>
        <w:t xml:space="preserve"> </w:t>
      </w:r>
      <w:r w:rsidRPr="009B5BBA">
        <w:rPr>
          <w:rFonts w:ascii="Times New Roman" w:hAnsi="Times New Roman"/>
          <w:sz w:val="24"/>
          <w:szCs w:val="24"/>
        </w:rPr>
        <w:t>подаци који су наведени у извештајима других установа,</w:t>
      </w:r>
      <w:r w:rsidR="008C2453">
        <w:rPr>
          <w:rFonts w:ascii="Times New Roman" w:hAnsi="Times New Roman"/>
          <w:sz w:val="24"/>
          <w:szCs w:val="24"/>
        </w:rPr>
        <w:t xml:space="preserve"> </w:t>
      </w:r>
      <w:r w:rsidRPr="009B5BBA">
        <w:rPr>
          <w:rFonts w:ascii="Times New Roman" w:hAnsi="Times New Roman"/>
          <w:sz w:val="24"/>
          <w:szCs w:val="24"/>
        </w:rPr>
        <w:t>преписке и садржај истих са другим установама или организацијама,</w:t>
      </w:r>
      <w:r w:rsidR="008C2453">
        <w:rPr>
          <w:rFonts w:ascii="Times New Roman" w:hAnsi="Times New Roman"/>
          <w:sz w:val="24"/>
          <w:szCs w:val="24"/>
        </w:rPr>
        <w:t xml:space="preserve"> </w:t>
      </w:r>
      <w:r w:rsidRPr="009B5BBA">
        <w:rPr>
          <w:rFonts w:ascii="Times New Roman" w:hAnsi="Times New Roman"/>
          <w:sz w:val="24"/>
          <w:szCs w:val="24"/>
        </w:rPr>
        <w:t xml:space="preserve">ако садрже информације о кориснику или другој особи која је са њима повезана </w:t>
      </w: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</w:p>
    <w:p w:rsidR="006674CC" w:rsidRPr="001561B1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b/>
          <w:sz w:val="24"/>
          <w:szCs w:val="24"/>
        </w:rPr>
      </w:pPr>
      <w:r w:rsidRPr="001561B1">
        <w:rPr>
          <w:rFonts w:ascii="Times New Roman" w:hAnsi="Times New Roman"/>
          <w:b/>
          <w:sz w:val="24"/>
          <w:szCs w:val="24"/>
        </w:rPr>
        <w:t>1</w:t>
      </w:r>
      <w:r w:rsidR="001561B1" w:rsidRPr="001561B1">
        <w:rPr>
          <w:rFonts w:ascii="Times New Roman" w:hAnsi="Times New Roman"/>
          <w:b/>
          <w:sz w:val="24"/>
          <w:szCs w:val="24"/>
        </w:rPr>
        <w:t>9</w:t>
      </w:r>
      <w:r w:rsidR="001561B1">
        <w:rPr>
          <w:rFonts w:ascii="Times New Roman" w:hAnsi="Times New Roman"/>
          <w:b/>
          <w:sz w:val="24"/>
          <w:szCs w:val="24"/>
        </w:rPr>
        <w:t>.</w:t>
      </w:r>
      <w:r w:rsidRPr="001561B1">
        <w:rPr>
          <w:rFonts w:ascii="Times New Roman" w:hAnsi="Times New Roman"/>
          <w:b/>
          <w:sz w:val="24"/>
          <w:szCs w:val="24"/>
        </w:rPr>
        <w:t xml:space="preserve">ИНФОРМАЦИЈЕ О ПОДНОШЕЊУ ЗАХТЕВА ЗА ПРИСТУП </w:t>
      </w:r>
      <w:r w:rsidR="008C2453" w:rsidRPr="001561B1">
        <w:rPr>
          <w:rFonts w:ascii="Times New Roman" w:hAnsi="Times New Roman"/>
          <w:b/>
          <w:sz w:val="24"/>
          <w:szCs w:val="24"/>
        </w:rPr>
        <w:t xml:space="preserve"> </w:t>
      </w:r>
      <w:r w:rsidRPr="001561B1">
        <w:rPr>
          <w:rFonts w:ascii="Times New Roman" w:hAnsi="Times New Roman"/>
          <w:b/>
          <w:sz w:val="24"/>
          <w:szCs w:val="24"/>
        </w:rPr>
        <w:t>ИНФОРМАЦИЈАМА</w:t>
      </w: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>Тражилац информације подноси писани захтев поштом</w:t>
      </w:r>
      <w:r w:rsidR="009837D7">
        <w:rPr>
          <w:rFonts w:ascii="Times New Roman" w:hAnsi="Times New Roman"/>
          <w:sz w:val="24"/>
          <w:szCs w:val="24"/>
        </w:rPr>
        <w:t>, електронски</w:t>
      </w:r>
      <w:r w:rsidRPr="009B5BBA">
        <w:rPr>
          <w:rFonts w:ascii="Times New Roman" w:hAnsi="Times New Roman"/>
          <w:sz w:val="24"/>
          <w:szCs w:val="24"/>
        </w:rPr>
        <w:t xml:space="preserve"> или личном предајом у пријемну канцеларију Центра. Захтев мора садржати назив органа, име презиме и тачну адресу тражиоца и што прецизнији опис информације која се тражи. Тражилац не мора навести разлог тражења информације,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(«Службени гласник РС» број 8/06). 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16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 xml:space="preserve">Центар за социјални рад је дужан да поступи по захтеву без одлагања, а најдуже у року до 30 дана у зависности од врсте тражене информације; </w:t>
      </w:r>
    </w:p>
    <w:p w:rsidR="006674CC" w:rsidRPr="008C2453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16"/>
          <w:szCs w:val="24"/>
        </w:rPr>
      </w:pP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 xml:space="preserve">ЦСР је обавезан да омогући приступ информацији или да донесе решење којим се захтев одбија из разлога који су одређени Законом; </w:t>
      </w:r>
    </w:p>
    <w:p w:rsidR="006674CC" w:rsidRPr="009B5BBA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 xml:space="preserve">Подносилац захтева има право жалбе, односно право да покрене управни спор против решења државног органа, као и у случају да орган нити удовољи захтеву нити донесе решење којим се захтев одбија, </w:t>
      </w:r>
    </w:p>
    <w:p w:rsidR="006674CC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left="-4678" w:right="-472" w:firstLine="142"/>
        <w:jc w:val="both"/>
        <w:rPr>
          <w:rFonts w:ascii="Times New Roman" w:hAnsi="Times New Roman"/>
          <w:sz w:val="24"/>
          <w:szCs w:val="24"/>
        </w:rPr>
      </w:pPr>
      <w:r w:rsidRPr="009B5BBA">
        <w:rPr>
          <w:rFonts w:ascii="Times New Roman" w:hAnsi="Times New Roman"/>
          <w:sz w:val="24"/>
          <w:szCs w:val="24"/>
        </w:rPr>
        <w:t>-</w:t>
      </w:r>
      <w:r w:rsidRPr="009B5BBA">
        <w:rPr>
          <w:rFonts w:ascii="Times New Roman" w:hAnsi="Times New Roman"/>
          <w:sz w:val="24"/>
          <w:szCs w:val="24"/>
        </w:rPr>
        <w:tab/>
        <w:t>Подносилац захтева има право жалбе, односно право да покрене управни спор, на закључак којим се захтева тражиоца одбацује као неуредан.</w:t>
      </w:r>
    </w:p>
    <w:p w:rsidR="006674CC" w:rsidRPr="008401B7" w:rsidRDefault="006674CC" w:rsidP="008401B7">
      <w:pPr>
        <w:widowControl w:val="0"/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Times New Roman" w:hAnsi="Times New Roman"/>
          <w:sz w:val="24"/>
          <w:szCs w:val="24"/>
        </w:rPr>
      </w:pPr>
    </w:p>
    <w:p w:rsidR="006674CC" w:rsidRDefault="008401B7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  <w:r w:rsidRPr="00891470">
        <w:rPr>
          <w:rFonts w:ascii="Times New Roman" w:hAnsi="Times New Roman"/>
          <w:sz w:val="24"/>
          <w:szCs w:val="24"/>
        </w:rPr>
        <w:t xml:space="preserve">Информатор је израђен у електронском и физичком облику ( штампан на листовима) ради редовног ажурирања података о чему је дужан да се стара директор Центра у складу са чланом 38. став 3. Закона о слободном приступу </w:t>
      </w:r>
      <w:r w:rsidR="00336447">
        <w:rPr>
          <w:rFonts w:ascii="Times New Roman" w:hAnsi="Times New Roman"/>
          <w:sz w:val="24"/>
          <w:szCs w:val="24"/>
        </w:rPr>
        <w:t>информацијама од јавног значај.</w:t>
      </w:r>
    </w:p>
    <w:p w:rsidR="00A7379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</w:p>
    <w:p w:rsidR="0030011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00115" w:rsidRDefault="0030011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</w:p>
    <w:p w:rsidR="00A7379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ЦЕНТАР ЗА СОЦИЈАЛНИ РА ОПШТИНЕ БАЧКИ ПЕТРОВАЦ</w:t>
      </w:r>
    </w:p>
    <w:p w:rsidR="00A7379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Број: 551-72/2019-04</w:t>
      </w:r>
    </w:p>
    <w:p w:rsidR="00A7379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</w:p>
    <w:p w:rsidR="00A7379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</w:p>
    <w:p w:rsidR="00A73795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Бач</w:t>
      </w:r>
      <w:r w:rsidR="009837D7">
        <w:rPr>
          <w:rFonts w:ascii="Times New Roman" w:hAnsi="Times New Roman"/>
          <w:sz w:val="24"/>
          <w:szCs w:val="24"/>
        </w:rPr>
        <w:t>ком Петровцу, 31.03.2019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Директорка</w:t>
      </w:r>
    </w:p>
    <w:p w:rsidR="00A73795" w:rsidRPr="009837D7" w:rsidRDefault="00A73795" w:rsidP="00DE0D4C">
      <w:pPr>
        <w:widowControl w:val="0"/>
        <w:autoSpaceDE w:val="0"/>
        <w:autoSpaceDN w:val="0"/>
        <w:adjustRightInd w:val="0"/>
        <w:spacing w:after="0" w:line="240" w:lineRule="auto"/>
        <w:ind w:left="-4678" w:firstLine="142"/>
        <w:rPr>
          <w:rFonts w:ascii="Times New Roman" w:hAnsi="Times New Roman"/>
          <w:sz w:val="24"/>
          <w:szCs w:val="24"/>
        </w:rPr>
        <w:sectPr w:rsidR="00A73795" w:rsidRPr="009837D7" w:rsidSect="008401B7">
          <w:type w:val="continuous"/>
          <w:pgSz w:w="12240" w:h="15840"/>
          <w:pgMar w:top="1049" w:right="1183" w:bottom="399" w:left="6000" w:header="708" w:footer="708" w:gutter="0"/>
          <w:cols w:space="708" w:equalWidth="0">
            <w:col w:w="5057"/>
          </w:cols>
          <w:noEndnote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37D7">
        <w:rPr>
          <w:rFonts w:ascii="Times New Roman" w:hAnsi="Times New Roman"/>
          <w:sz w:val="24"/>
          <w:szCs w:val="24"/>
        </w:rPr>
        <w:tab/>
      </w:r>
      <w:r w:rsidR="009837D7">
        <w:rPr>
          <w:rFonts w:ascii="Times New Roman" w:hAnsi="Times New Roman"/>
          <w:sz w:val="24"/>
          <w:szCs w:val="24"/>
        </w:rPr>
        <w:tab/>
      </w:r>
      <w:r w:rsidR="009837D7">
        <w:rPr>
          <w:rFonts w:ascii="Times New Roman" w:hAnsi="Times New Roman"/>
          <w:sz w:val="24"/>
          <w:szCs w:val="24"/>
        </w:rPr>
        <w:tab/>
      </w:r>
      <w:r w:rsidR="009837D7">
        <w:rPr>
          <w:rFonts w:ascii="Times New Roman" w:hAnsi="Times New Roman"/>
          <w:sz w:val="24"/>
          <w:szCs w:val="24"/>
        </w:rPr>
        <w:tab/>
      </w:r>
      <w:r w:rsidR="009837D7">
        <w:rPr>
          <w:rFonts w:ascii="Times New Roman" w:hAnsi="Times New Roman"/>
          <w:sz w:val="24"/>
          <w:szCs w:val="24"/>
        </w:rPr>
        <w:tab/>
        <w:t xml:space="preserve">      Биљана Дракулић,с.р.</w:t>
      </w:r>
    </w:p>
    <w:p w:rsidR="00F57E5F" w:rsidRPr="009837D7" w:rsidRDefault="00F57E5F" w:rsidP="00983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7E5F" w:rsidRPr="009837D7" w:rsidSect="00E83410">
      <w:pgSz w:w="12240" w:h="15840"/>
      <w:pgMar w:top="1440" w:right="1580" w:bottom="399" w:left="1480" w:header="708" w:footer="708" w:gutter="0"/>
      <w:cols w:space="708" w:equalWidth="0">
        <w:col w:w="91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5C" w:rsidRDefault="00B26E5C" w:rsidP="00E07446">
      <w:pPr>
        <w:spacing w:after="0" w:line="240" w:lineRule="auto"/>
      </w:pPr>
      <w:r>
        <w:separator/>
      </w:r>
    </w:p>
  </w:endnote>
  <w:endnote w:type="continuationSeparator" w:id="1">
    <w:p w:rsidR="00B26E5C" w:rsidRDefault="00B26E5C" w:rsidP="00E0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A7" w:rsidRPr="009837D7" w:rsidRDefault="008D74A7" w:rsidP="009837D7">
    <w:pPr>
      <w:pStyle w:val="Footer"/>
      <w:ind w:left="-709" w:hanging="425"/>
    </w:pPr>
    <w:r>
      <w:t>Информатор о раду Центра за социјални рад општине Бачки Петровац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5C" w:rsidRDefault="00B26E5C" w:rsidP="00E07446">
      <w:pPr>
        <w:spacing w:after="0" w:line="240" w:lineRule="auto"/>
      </w:pPr>
      <w:r>
        <w:separator/>
      </w:r>
    </w:p>
  </w:footnote>
  <w:footnote w:type="continuationSeparator" w:id="1">
    <w:p w:rsidR="00B26E5C" w:rsidRDefault="00B26E5C" w:rsidP="00E0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4046"/>
        </w:tabs>
        <w:ind w:left="404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58506FF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366"/>
    <w:multiLevelType w:val="hybridMultilevel"/>
    <w:tmpl w:val="00001CD0"/>
    <w:lvl w:ilvl="0" w:tplc="0000366B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3E9"/>
    <w:multiLevelType w:val="hybridMultilevel"/>
    <w:tmpl w:val="00004080"/>
    <w:lvl w:ilvl="0" w:tplc="00005DB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C248E126"/>
    <w:lvl w:ilvl="0" w:tplc="08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A49"/>
    <w:multiLevelType w:val="hybridMultilevel"/>
    <w:tmpl w:val="00005F32"/>
    <w:lvl w:ilvl="0" w:tplc="00003B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213"/>
    <w:multiLevelType w:val="hybridMultilevel"/>
    <w:tmpl w:val="0000260D"/>
    <w:lvl w:ilvl="0" w:tplc="00006B8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350"/>
    <w:multiLevelType w:val="hybridMultilevel"/>
    <w:tmpl w:val="000022EE"/>
    <w:lvl w:ilvl="0" w:tplc="00004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3C9"/>
    <w:multiLevelType w:val="hybridMultilevel"/>
    <w:tmpl w:val="000048CC"/>
    <w:lvl w:ilvl="0" w:tplc="0000575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BF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230"/>
    <w:multiLevelType w:val="hybridMultilevel"/>
    <w:tmpl w:val="00007EB7"/>
    <w:lvl w:ilvl="0" w:tplc="0000603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D06"/>
    <w:multiLevelType w:val="hybridMultilevel"/>
    <w:tmpl w:val="00004DB7"/>
    <w:lvl w:ilvl="0" w:tplc="0000154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000039B3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DF2"/>
    <w:multiLevelType w:val="hybridMultilevel"/>
    <w:tmpl w:val="00004944"/>
    <w:lvl w:ilvl="0" w:tplc="00002E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772"/>
    <w:multiLevelType w:val="hybridMultilevel"/>
    <w:tmpl w:val="85522B6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878"/>
    <w:multiLevelType w:val="hybridMultilevel"/>
    <w:tmpl w:val="00006B36"/>
    <w:lvl w:ilvl="0" w:tplc="00005CF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F90"/>
    <w:multiLevelType w:val="hybridMultilevel"/>
    <w:tmpl w:val="00001649"/>
    <w:lvl w:ilvl="0" w:tplc="00006DF1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97D"/>
    <w:multiLevelType w:val="hybridMultilevel"/>
    <w:tmpl w:val="00005F49"/>
    <w:lvl w:ilvl="0" w:tplc="00000D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FC35BF2"/>
    <w:multiLevelType w:val="hybridMultilevel"/>
    <w:tmpl w:val="705860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F2031E"/>
    <w:multiLevelType w:val="hybridMultilevel"/>
    <w:tmpl w:val="EB3625C6"/>
    <w:lvl w:ilvl="0" w:tplc="11F8D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673699"/>
    <w:multiLevelType w:val="hybridMultilevel"/>
    <w:tmpl w:val="3000EA12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-267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-19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-12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-51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0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</w:abstractNum>
  <w:abstractNum w:abstractNumId="28">
    <w:nsid w:val="30F32451"/>
    <w:multiLevelType w:val="hybridMultilevel"/>
    <w:tmpl w:val="7778D176"/>
    <w:lvl w:ilvl="0" w:tplc="00006952">
      <w:start w:val="1"/>
      <w:numFmt w:val="bullet"/>
      <w:lvlText w:val="-"/>
      <w:lvlJc w:val="left"/>
      <w:pPr>
        <w:ind w:left="-3750" w:hanging="360"/>
      </w:pPr>
    </w:lvl>
    <w:lvl w:ilvl="1" w:tplc="081A0003" w:tentative="1">
      <w:start w:val="1"/>
      <w:numFmt w:val="bullet"/>
      <w:lvlText w:val="o"/>
      <w:lvlJc w:val="left"/>
      <w:pPr>
        <w:ind w:left="-30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-23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-1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-8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-1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</w:abstractNum>
  <w:abstractNum w:abstractNumId="29">
    <w:nsid w:val="3FE211D9"/>
    <w:multiLevelType w:val="hybridMultilevel"/>
    <w:tmpl w:val="D7F2F94E"/>
    <w:lvl w:ilvl="0" w:tplc="081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0">
    <w:nsid w:val="5FDF461D"/>
    <w:multiLevelType w:val="hybridMultilevel"/>
    <w:tmpl w:val="39480B6E"/>
    <w:lvl w:ilvl="0" w:tplc="081A0001">
      <w:start w:val="1"/>
      <w:numFmt w:val="bullet"/>
      <w:lvlText w:val=""/>
      <w:lvlJc w:val="left"/>
      <w:pPr>
        <w:ind w:left="-41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-33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-26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</w:abstractNum>
  <w:abstractNum w:abstractNumId="31">
    <w:nsid w:val="602C3B3F"/>
    <w:multiLevelType w:val="hybridMultilevel"/>
    <w:tmpl w:val="8EACFB3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-3094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-23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-1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-934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-2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</w:abstractNum>
  <w:abstractNum w:abstractNumId="32">
    <w:nsid w:val="7DEA5E9D"/>
    <w:multiLevelType w:val="hybridMultilevel"/>
    <w:tmpl w:val="A0B854F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1"/>
  </w:num>
  <w:num w:numId="5">
    <w:abstractNumId w:val="2"/>
  </w:num>
  <w:num w:numId="6">
    <w:abstractNumId w:val="6"/>
  </w:num>
  <w:num w:numId="7">
    <w:abstractNumId w:val="3"/>
  </w:num>
  <w:num w:numId="8">
    <w:abstractNumId w:val="17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11"/>
  </w:num>
  <w:num w:numId="14">
    <w:abstractNumId w:val="20"/>
  </w:num>
  <w:num w:numId="15">
    <w:abstractNumId w:val="8"/>
  </w:num>
  <w:num w:numId="16">
    <w:abstractNumId w:val="24"/>
  </w:num>
  <w:num w:numId="17">
    <w:abstractNumId w:val="18"/>
  </w:num>
  <w:num w:numId="18">
    <w:abstractNumId w:val="4"/>
  </w:num>
  <w:num w:numId="19">
    <w:abstractNumId w:val="16"/>
  </w:num>
  <w:num w:numId="20">
    <w:abstractNumId w:val="13"/>
  </w:num>
  <w:num w:numId="21">
    <w:abstractNumId w:val="19"/>
  </w:num>
  <w:num w:numId="22">
    <w:abstractNumId w:val="23"/>
  </w:num>
  <w:num w:numId="23">
    <w:abstractNumId w:val="7"/>
  </w:num>
  <w:num w:numId="24">
    <w:abstractNumId w:val="5"/>
  </w:num>
  <w:num w:numId="25">
    <w:abstractNumId w:val="12"/>
  </w:num>
  <w:num w:numId="26">
    <w:abstractNumId w:val="30"/>
  </w:num>
  <w:num w:numId="27">
    <w:abstractNumId w:val="32"/>
  </w:num>
  <w:num w:numId="28">
    <w:abstractNumId w:val="31"/>
  </w:num>
  <w:num w:numId="29">
    <w:abstractNumId w:val="29"/>
  </w:num>
  <w:num w:numId="30">
    <w:abstractNumId w:val="25"/>
  </w:num>
  <w:num w:numId="31">
    <w:abstractNumId w:val="27"/>
  </w:num>
  <w:num w:numId="32">
    <w:abstractNumId w:val="28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893"/>
    <w:rsid w:val="00000895"/>
    <w:rsid w:val="000214EC"/>
    <w:rsid w:val="00022F36"/>
    <w:rsid w:val="0002374F"/>
    <w:rsid w:val="00026C9A"/>
    <w:rsid w:val="00034E18"/>
    <w:rsid w:val="0006133F"/>
    <w:rsid w:val="000C4068"/>
    <w:rsid w:val="000D70BD"/>
    <w:rsid w:val="000D7CAB"/>
    <w:rsid w:val="0010536B"/>
    <w:rsid w:val="00143EF2"/>
    <w:rsid w:val="001561B1"/>
    <w:rsid w:val="00162290"/>
    <w:rsid w:val="00166141"/>
    <w:rsid w:val="001731B6"/>
    <w:rsid w:val="001D051D"/>
    <w:rsid w:val="001D3465"/>
    <w:rsid w:val="0025016F"/>
    <w:rsid w:val="00264AF9"/>
    <w:rsid w:val="00291719"/>
    <w:rsid w:val="002C7B63"/>
    <w:rsid w:val="00300115"/>
    <w:rsid w:val="00304E72"/>
    <w:rsid w:val="00310194"/>
    <w:rsid w:val="003126B9"/>
    <w:rsid w:val="00336447"/>
    <w:rsid w:val="003602AD"/>
    <w:rsid w:val="003B2EEE"/>
    <w:rsid w:val="003B6066"/>
    <w:rsid w:val="003B7FFB"/>
    <w:rsid w:val="003C1999"/>
    <w:rsid w:val="003D25F5"/>
    <w:rsid w:val="003D49A3"/>
    <w:rsid w:val="0040778A"/>
    <w:rsid w:val="004219DF"/>
    <w:rsid w:val="0043516F"/>
    <w:rsid w:val="00435E65"/>
    <w:rsid w:val="00437000"/>
    <w:rsid w:val="004B17EF"/>
    <w:rsid w:val="004F7D0A"/>
    <w:rsid w:val="0051341A"/>
    <w:rsid w:val="00517930"/>
    <w:rsid w:val="0052322E"/>
    <w:rsid w:val="005256EC"/>
    <w:rsid w:val="00545D00"/>
    <w:rsid w:val="00546FEE"/>
    <w:rsid w:val="00556A27"/>
    <w:rsid w:val="00575D5E"/>
    <w:rsid w:val="0059193F"/>
    <w:rsid w:val="00605CB6"/>
    <w:rsid w:val="00607B7E"/>
    <w:rsid w:val="006350A2"/>
    <w:rsid w:val="00636815"/>
    <w:rsid w:val="006373EC"/>
    <w:rsid w:val="006674CC"/>
    <w:rsid w:val="00672A6F"/>
    <w:rsid w:val="006A2D39"/>
    <w:rsid w:val="006C5B92"/>
    <w:rsid w:val="006E00A6"/>
    <w:rsid w:val="007407BA"/>
    <w:rsid w:val="007411D6"/>
    <w:rsid w:val="007A4668"/>
    <w:rsid w:val="007A47D0"/>
    <w:rsid w:val="007D41CA"/>
    <w:rsid w:val="008205FE"/>
    <w:rsid w:val="00822F3D"/>
    <w:rsid w:val="008401B7"/>
    <w:rsid w:val="0084471C"/>
    <w:rsid w:val="0085540B"/>
    <w:rsid w:val="00885831"/>
    <w:rsid w:val="0089221D"/>
    <w:rsid w:val="00893BC8"/>
    <w:rsid w:val="008C2453"/>
    <w:rsid w:val="008D74A7"/>
    <w:rsid w:val="0090619D"/>
    <w:rsid w:val="009603B4"/>
    <w:rsid w:val="0096611B"/>
    <w:rsid w:val="009837D7"/>
    <w:rsid w:val="009B24D2"/>
    <w:rsid w:val="009F4823"/>
    <w:rsid w:val="00A0489E"/>
    <w:rsid w:val="00A62C8B"/>
    <w:rsid w:val="00A642DD"/>
    <w:rsid w:val="00A73795"/>
    <w:rsid w:val="00AA56FA"/>
    <w:rsid w:val="00AA7434"/>
    <w:rsid w:val="00AB18FE"/>
    <w:rsid w:val="00AB32CF"/>
    <w:rsid w:val="00AC70B2"/>
    <w:rsid w:val="00B15D44"/>
    <w:rsid w:val="00B26E5C"/>
    <w:rsid w:val="00B367FB"/>
    <w:rsid w:val="00B515A1"/>
    <w:rsid w:val="00B61B4E"/>
    <w:rsid w:val="00BB7F2E"/>
    <w:rsid w:val="00BC027E"/>
    <w:rsid w:val="00BC0545"/>
    <w:rsid w:val="00BD0F12"/>
    <w:rsid w:val="00C00E93"/>
    <w:rsid w:val="00C079AA"/>
    <w:rsid w:val="00C30B36"/>
    <w:rsid w:val="00C37893"/>
    <w:rsid w:val="00C56922"/>
    <w:rsid w:val="00C62CD1"/>
    <w:rsid w:val="00C639F1"/>
    <w:rsid w:val="00C7414A"/>
    <w:rsid w:val="00C92928"/>
    <w:rsid w:val="00D10CED"/>
    <w:rsid w:val="00D13827"/>
    <w:rsid w:val="00D47DDD"/>
    <w:rsid w:val="00DB1056"/>
    <w:rsid w:val="00DC5A95"/>
    <w:rsid w:val="00DE0D4C"/>
    <w:rsid w:val="00DF1C60"/>
    <w:rsid w:val="00DF3633"/>
    <w:rsid w:val="00E07446"/>
    <w:rsid w:val="00E07887"/>
    <w:rsid w:val="00E10DC2"/>
    <w:rsid w:val="00E156C2"/>
    <w:rsid w:val="00E83410"/>
    <w:rsid w:val="00EA1362"/>
    <w:rsid w:val="00EB764E"/>
    <w:rsid w:val="00EC1656"/>
    <w:rsid w:val="00EC7AFE"/>
    <w:rsid w:val="00ED6DD7"/>
    <w:rsid w:val="00F408E8"/>
    <w:rsid w:val="00F440FC"/>
    <w:rsid w:val="00F45B14"/>
    <w:rsid w:val="00F57E5F"/>
    <w:rsid w:val="00F94F96"/>
    <w:rsid w:val="00FA2207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68"/>
  </w:style>
  <w:style w:type="paragraph" w:styleId="Heading1">
    <w:name w:val="heading 1"/>
    <w:basedOn w:val="Normal"/>
    <w:next w:val="Normal"/>
    <w:link w:val="Heading1Char"/>
    <w:uiPriority w:val="9"/>
    <w:qFormat/>
    <w:rsid w:val="006A2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22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C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4CC"/>
    <w:pPr>
      <w:ind w:left="708"/>
    </w:pPr>
    <w:rPr>
      <w:rFonts w:cs="Times New Roman"/>
    </w:rPr>
  </w:style>
  <w:style w:type="table" w:styleId="TableGrid">
    <w:name w:val="Table Grid"/>
    <w:basedOn w:val="TableNormal"/>
    <w:uiPriority w:val="59"/>
    <w:rsid w:val="006674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B606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89221D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MediumGrid11">
    <w:name w:val="Medium Grid 11"/>
    <w:basedOn w:val="TableNormal"/>
    <w:uiPriority w:val="67"/>
    <w:rsid w:val="00E0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0744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46"/>
  </w:style>
  <w:style w:type="paragraph" w:styleId="Footer">
    <w:name w:val="footer"/>
    <w:basedOn w:val="Normal"/>
    <w:link w:val="FooterChar"/>
    <w:uiPriority w:val="99"/>
    <w:semiHidden/>
    <w:unhideWhenUsed/>
    <w:rsid w:val="00E0744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446"/>
  </w:style>
  <w:style w:type="table" w:styleId="MediumShading2-Accent4">
    <w:name w:val="Medium Shading 2 Accent 4"/>
    <w:basedOn w:val="TableNormal"/>
    <w:uiPriority w:val="64"/>
    <w:rsid w:val="00E0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0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E07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propisa1">
    <w:name w:val="naslovpropisa1"/>
    <w:basedOn w:val="DefaultParagraphFont"/>
    <w:rsid w:val="006A2D39"/>
  </w:style>
  <w:style w:type="character" w:customStyle="1" w:styleId="naslovpropisa1a">
    <w:name w:val="naslovpropisa1a"/>
    <w:basedOn w:val="DefaultParagraphFont"/>
    <w:rsid w:val="006A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468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732">
              <w:marLeft w:val="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062">
              <w:marLeft w:val="0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848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5791">
              <w:marLeft w:val="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81">
              <w:marLeft w:val="0"/>
              <w:marRight w:val="-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ipetrovac.csr@minrz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ckipetrov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A414-182A-4D4E-8816-1BF17F77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35</Pages>
  <Words>10284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48</cp:revision>
  <cp:lastPrinted>2020-03-30T09:49:00Z</cp:lastPrinted>
  <dcterms:created xsi:type="dcterms:W3CDTF">2018-03-20T10:09:00Z</dcterms:created>
  <dcterms:modified xsi:type="dcterms:W3CDTF">2020-04-13T06:20:00Z</dcterms:modified>
</cp:coreProperties>
</file>